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27" w:rsidRDefault="00764C27" w:rsidP="00FF6457">
      <w:pPr>
        <w:tabs>
          <w:tab w:val="left" w:pos="8535"/>
        </w:tabs>
        <w:rPr>
          <w:rFonts w:ascii="Times New Roman" w:hAnsi="Times New Roman"/>
          <w:sz w:val="24"/>
          <w:szCs w:val="24"/>
          <w:lang w:val="en-US"/>
        </w:rPr>
      </w:pPr>
    </w:p>
    <w:p w:rsidR="009A3EFC" w:rsidRPr="002254B8" w:rsidRDefault="00801B4B" w:rsidP="00FF6457">
      <w:pPr>
        <w:tabs>
          <w:tab w:val="left" w:pos="8535"/>
        </w:tabs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l-G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5850890</wp:posOffset>
            </wp:positionH>
            <wp:positionV relativeFrom="paragraph">
              <wp:posOffset>-113030</wp:posOffset>
            </wp:positionV>
            <wp:extent cx="945976" cy="1104900"/>
            <wp:effectExtent l="0" t="0" r="698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76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A367A">
        <w:rPr>
          <w:rFonts w:ascii="Times New Roman" w:hAnsi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5792470</wp:posOffset>
            </wp:positionH>
            <wp:positionV relativeFrom="paragraph">
              <wp:posOffset>1055370</wp:posOffset>
            </wp:positionV>
            <wp:extent cx="1007441" cy="1225062"/>
            <wp:effectExtent l="0" t="0" r="2540" b="0"/>
            <wp:wrapNone/>
            <wp:docPr id="1" name="3 - Εικόνα" descr="teiwm_blue_frame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- Εικόνα" descr="teiwm_blue_frame-ne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441" cy="122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6F1F" w:rsidRPr="008A6F1F">
        <w:rPr>
          <w:rFonts w:ascii="Times New Roman" w:hAnsi="Times New Roman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85.7pt;margin-top:-23.9pt;width:366.75pt;height:187.5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" stroked="f" strokecolor="#365f91" strokeweight="1.5pt">
            <v:textbox>
              <w:txbxContent>
                <w:p w:rsidR="00D506FC" w:rsidRDefault="00547C14" w:rsidP="000D6BC2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4F81BD" w:themeColor="accent1"/>
                      <w:sz w:val="24"/>
                      <w:lang w:val="en-US"/>
                    </w:rPr>
                  </w:pPr>
                  <w:bookmarkStart w:id="0" w:name="_Hlk529832109"/>
                  <w:r>
                    <w:rPr>
                      <w:rFonts w:ascii="Times New Roman" w:hAnsi="Times New Roman"/>
                      <w:b/>
                      <w:color w:val="4F81BD" w:themeColor="accent1"/>
                      <w:sz w:val="24"/>
                      <w:lang w:val="en-US"/>
                    </w:rPr>
                    <w:t xml:space="preserve">       </w:t>
                  </w:r>
                </w:p>
                <w:p w:rsidR="00377225" w:rsidRPr="00377225" w:rsidRDefault="00377225" w:rsidP="000D6BC2">
                  <w:pPr>
                    <w:spacing w:after="0" w:line="240" w:lineRule="auto"/>
                    <w:rPr>
                      <w:b/>
                      <w:sz w:val="24"/>
                      <w:szCs w:val="18"/>
                      <w:lang w:val="en-US"/>
                    </w:rPr>
                  </w:pP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 w:rsidRPr="00377225">
                    <w:rPr>
                      <w:b/>
                      <w:sz w:val="24"/>
                      <w:szCs w:val="18"/>
                      <w:lang w:val="en-US"/>
                    </w:rPr>
                    <w:t xml:space="preserve"> CHAMBER OF KOZANI</w:t>
                  </w:r>
                </w:p>
                <w:p w:rsidR="00377225" w:rsidRPr="00377225" w:rsidRDefault="00377225" w:rsidP="000D6BC2">
                  <w:pPr>
                    <w:spacing w:after="0" w:line="240" w:lineRule="auto"/>
                    <w:rPr>
                      <w:b/>
                      <w:sz w:val="24"/>
                      <w:szCs w:val="18"/>
                      <w:lang w:val="en-US"/>
                    </w:rPr>
                  </w:pPr>
                  <w:r w:rsidRPr="00377225">
                    <w:rPr>
                      <w:b/>
                      <w:sz w:val="24"/>
                      <w:szCs w:val="18"/>
                      <w:lang w:val="en-US"/>
                    </w:rPr>
                    <w:tab/>
                    <w:t xml:space="preserve">              Farmaki 2 </w:t>
                  </w:r>
                  <w:r w:rsidR="008C4342">
                    <w:rPr>
                      <w:b/>
                      <w:sz w:val="24"/>
                      <w:szCs w:val="18"/>
                    </w:rPr>
                    <w:t>Κ</w:t>
                  </w:r>
                  <w:r w:rsidRPr="00377225">
                    <w:rPr>
                      <w:b/>
                      <w:sz w:val="24"/>
                      <w:szCs w:val="18"/>
                      <w:lang w:val="en-US"/>
                    </w:rPr>
                    <w:t>ozani 50100-GREECE</w:t>
                  </w:r>
                </w:p>
                <w:p w:rsidR="00377225" w:rsidRPr="00377225" w:rsidRDefault="00377225" w:rsidP="000D6BC2">
                  <w:pPr>
                    <w:spacing w:after="0" w:line="240" w:lineRule="auto"/>
                    <w:rPr>
                      <w:b/>
                      <w:sz w:val="24"/>
                      <w:szCs w:val="18"/>
                      <w:lang w:val="en-US"/>
                    </w:rPr>
                  </w:pPr>
                  <w:r w:rsidRPr="00377225">
                    <w:rPr>
                      <w:b/>
                      <w:sz w:val="24"/>
                      <w:szCs w:val="18"/>
                      <w:lang w:val="en-US"/>
                    </w:rPr>
                    <w:tab/>
                  </w:r>
                  <w:bookmarkStart w:id="1" w:name="_GoBack"/>
                  <w:bookmarkEnd w:id="1"/>
                  <w:r w:rsidRPr="00377225">
                    <w:rPr>
                      <w:b/>
                      <w:sz w:val="24"/>
                      <w:szCs w:val="18"/>
                      <w:lang w:val="en-US"/>
                    </w:rPr>
                    <w:tab/>
                    <w:t xml:space="preserve"> http://www.evekozani.gr/</w:t>
                  </w:r>
                </w:p>
                <w:p w:rsidR="00377225" w:rsidRPr="003E1E89" w:rsidRDefault="003E1E89" w:rsidP="000D6BC2">
                  <w:pPr>
                    <w:spacing w:after="0" w:line="240" w:lineRule="auto"/>
                    <w:rPr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 w:rsidRPr="003E1E89"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 xml:space="preserve"> </w:t>
                  </w:r>
                  <w:r w:rsidRPr="002254B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en-US"/>
                    </w:rPr>
                    <w:t xml:space="preserve">Nikolaos Sarris- President of Chamber of </w:t>
                  </w:r>
                  <w:r w:rsidR="008C4342" w:rsidRPr="002254B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</w:rPr>
                    <w:t>Κ</w:t>
                  </w:r>
                  <w:r w:rsidRPr="002254B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en-US"/>
                    </w:rPr>
                    <w:t>ozani</w:t>
                  </w:r>
                </w:p>
                <w:p w:rsidR="00377225" w:rsidRDefault="00377225" w:rsidP="000D6BC2">
                  <w:pPr>
                    <w:spacing w:after="0" w:line="240" w:lineRule="auto"/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</w:pP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  <w:r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  <w:tab/>
                  </w:r>
                </w:p>
                <w:p w:rsidR="00377225" w:rsidRPr="00D506FC" w:rsidRDefault="00377225" w:rsidP="000D6BC2">
                  <w:pPr>
                    <w:spacing w:after="0" w:line="240" w:lineRule="auto"/>
                    <w:rPr>
                      <w:b/>
                      <w:color w:val="365F91"/>
                      <w:sz w:val="24"/>
                      <w:szCs w:val="18"/>
                      <w:lang w:val="en-US"/>
                    </w:rPr>
                  </w:pPr>
                </w:p>
                <w:bookmarkEnd w:id="0"/>
                <w:p w:rsidR="00377225" w:rsidRPr="002254B8" w:rsidRDefault="00377225" w:rsidP="00377225">
                  <w:pPr>
                    <w:spacing w:after="0" w:line="240" w:lineRule="auto"/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</w:pPr>
                  <w:r>
                    <w:rPr>
                      <w:rFonts w:ascii="Segoe UI" w:eastAsia="Times New Roman" w:hAnsi="Segoe UI"/>
                      <w:b/>
                      <w:sz w:val="16"/>
                      <w:szCs w:val="24"/>
                      <w:lang w:val="en-US" w:eastAsia="el-GR"/>
                    </w:rPr>
                    <w:t xml:space="preserve">  </w:t>
                  </w:r>
                  <w:r>
                    <w:rPr>
                      <w:rFonts w:ascii="Segoe UI" w:eastAsia="Times New Roman" w:hAnsi="Segoe UI"/>
                      <w:b/>
                      <w:sz w:val="16"/>
                      <w:szCs w:val="24"/>
                      <w:lang w:val="en-US" w:eastAsia="el-GR"/>
                    </w:rPr>
                    <w:tab/>
                  </w:r>
                  <w:r w:rsidRPr="002254B8">
                    <w:rPr>
                      <w:rFonts w:ascii="Segoe UI" w:eastAsia="Times New Roman" w:hAnsi="Segoe UI"/>
                      <w:b/>
                      <w:szCs w:val="20"/>
                      <w:lang w:val="en-US" w:eastAsia="el-GR"/>
                    </w:rPr>
                    <w:t xml:space="preserve">              </w:t>
                  </w:r>
                  <w:r w:rsidRPr="002254B8"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  <w:t xml:space="preserve">Laboratory of Environmental Technology </w:t>
                  </w:r>
                </w:p>
                <w:p w:rsidR="00377225" w:rsidRPr="002254B8" w:rsidRDefault="00377225" w:rsidP="003E1E89">
                  <w:pPr>
                    <w:spacing w:after="0" w:line="240" w:lineRule="auto"/>
                    <w:jc w:val="center"/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</w:pPr>
                  <w:r w:rsidRPr="002254B8"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  <w:t xml:space="preserve"> </w:t>
                  </w:r>
                  <w:r w:rsidR="002254B8" w:rsidRPr="002254B8"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  <w:t xml:space="preserve">           </w:t>
                  </w:r>
                  <w:r w:rsidRPr="002254B8"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  <w:t xml:space="preserve">  Western Macedonia University of Applied Science </w:t>
                  </w:r>
                </w:p>
                <w:p w:rsidR="00377225" w:rsidRPr="002254B8" w:rsidRDefault="00377225" w:rsidP="00377225">
                  <w:pPr>
                    <w:spacing w:after="0" w:line="240" w:lineRule="auto"/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</w:pPr>
                  <w:r w:rsidRPr="002254B8">
                    <w:rPr>
                      <w:rFonts w:ascii="Segoe UI" w:eastAsia="Times New Roman" w:hAnsi="Segoe UI"/>
                      <w:b/>
                      <w:sz w:val="20"/>
                      <w:szCs w:val="18"/>
                      <w:lang w:val="en-US" w:eastAsia="el-GR"/>
                    </w:rPr>
                    <w:t xml:space="preserve">                             Kila-Kozani 501 00, Greece</w:t>
                  </w:r>
                  <w:r w:rsidR="00801B4B" w:rsidRPr="002254B8">
                    <w:rPr>
                      <w:b/>
                      <w:color w:val="365F91"/>
                      <w:sz w:val="20"/>
                      <w:szCs w:val="18"/>
                      <w:lang w:val="en-US"/>
                    </w:rPr>
                    <w:t xml:space="preserve"> </w:t>
                  </w:r>
                  <w:r w:rsidR="00801B4B" w:rsidRPr="002254B8">
                    <w:rPr>
                      <w:b/>
                      <w:sz w:val="20"/>
                      <w:szCs w:val="18"/>
                      <w:lang w:val="en-US"/>
                    </w:rPr>
                    <w:t>http://www.teiwm.gr.</w:t>
                  </w:r>
                </w:p>
                <w:p w:rsidR="00DA367A" w:rsidRPr="003E1E89" w:rsidRDefault="003E1E89" w:rsidP="003E1E89">
                  <w:pPr>
                    <w:spacing w:after="0" w:line="240" w:lineRule="auto"/>
                    <w:ind w:firstLine="720"/>
                    <w:rPr>
                      <w:b/>
                      <w:color w:val="365F91"/>
                      <w:sz w:val="24"/>
                      <w:szCs w:val="24"/>
                      <w:lang w:val="en-US"/>
                    </w:rPr>
                  </w:pPr>
                  <w:r w:rsidRPr="002254B8">
                    <w:rPr>
                      <w:rFonts w:ascii="Times New Roman" w:hAnsi="Times New Roman"/>
                      <w:noProof/>
                      <w:sz w:val="20"/>
                      <w:szCs w:val="18"/>
                      <w:lang w:val="en-US"/>
                    </w:rPr>
                    <w:t xml:space="preserve">                  </w:t>
                  </w:r>
                  <w:bookmarkStart w:id="2" w:name="_Hlk1825497"/>
                  <w:r w:rsidRPr="002254B8">
                    <w:rPr>
                      <w:rFonts w:ascii="Times New Roman" w:hAnsi="Times New Roman"/>
                      <w:b/>
                      <w:noProof/>
                      <w:sz w:val="24"/>
                      <w:szCs w:val="24"/>
                      <w:lang w:val="en-US"/>
                    </w:rPr>
                    <w:t xml:space="preserve">Prof. Konstantinos G. Tsanaktsidis  </w:t>
                  </w:r>
                  <w:bookmarkEnd w:id="2"/>
                </w:p>
              </w:txbxContent>
            </v:textbox>
          </v:shape>
        </w:pict>
      </w:r>
      <w:r w:rsidR="00DA367A" w:rsidRPr="002254B8">
        <w:rPr>
          <w:rFonts w:ascii="Times New Roman" w:hAnsi="Times New Roman"/>
          <w:sz w:val="24"/>
          <w:szCs w:val="24"/>
        </w:rPr>
        <w:t xml:space="preserve"> </w:t>
      </w:r>
      <w:r w:rsidR="000D6BC2">
        <w:rPr>
          <w:noProof/>
          <w:lang w:eastAsia="el-GR"/>
        </w:rPr>
        <w:drawing>
          <wp:inline distT="0" distB="0" distL="0" distR="0">
            <wp:extent cx="1045845" cy="981075"/>
            <wp:effectExtent l="0" t="0" r="190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40" cy="996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367A" w:rsidRPr="002254B8">
        <w:rPr>
          <w:rFonts w:ascii="Times New Roman" w:hAnsi="Times New Roman"/>
          <w:sz w:val="24"/>
          <w:szCs w:val="24"/>
        </w:rPr>
        <w:t xml:space="preserve">   </w:t>
      </w:r>
      <w:r w:rsidR="00FF6457" w:rsidRPr="002254B8">
        <w:rPr>
          <w:rFonts w:ascii="Times New Roman" w:hAnsi="Times New Roman"/>
          <w:sz w:val="24"/>
          <w:szCs w:val="24"/>
        </w:rPr>
        <w:tab/>
      </w:r>
      <w:r w:rsidR="005C6C61" w:rsidRPr="002254B8">
        <w:rPr>
          <w:rFonts w:asciiTheme="majorHAnsi" w:hAnsiTheme="majorHAnsi"/>
          <w:sz w:val="24"/>
          <w:szCs w:val="24"/>
        </w:rPr>
        <w:tab/>
      </w:r>
      <w:r w:rsidR="005C6C61" w:rsidRPr="002254B8">
        <w:rPr>
          <w:rFonts w:asciiTheme="majorHAnsi" w:hAnsiTheme="majorHAnsi"/>
          <w:sz w:val="24"/>
          <w:szCs w:val="24"/>
        </w:rPr>
        <w:tab/>
      </w:r>
      <w:r w:rsidR="005C6C61" w:rsidRPr="002254B8">
        <w:rPr>
          <w:rFonts w:asciiTheme="majorHAnsi" w:hAnsiTheme="majorHAnsi"/>
          <w:sz w:val="24"/>
          <w:szCs w:val="24"/>
        </w:rPr>
        <w:tab/>
      </w:r>
      <w:r w:rsidR="005C6C61" w:rsidRPr="002254B8">
        <w:rPr>
          <w:rFonts w:asciiTheme="majorHAnsi" w:hAnsiTheme="majorHAnsi"/>
          <w:sz w:val="24"/>
          <w:szCs w:val="24"/>
        </w:rPr>
        <w:tab/>
      </w:r>
      <w:r w:rsidR="005C6C61" w:rsidRPr="002254B8">
        <w:rPr>
          <w:rFonts w:asciiTheme="majorHAnsi" w:hAnsiTheme="majorHAnsi"/>
          <w:sz w:val="24"/>
          <w:szCs w:val="24"/>
        </w:rPr>
        <w:tab/>
        <w:t xml:space="preserve"> </w:t>
      </w:r>
    </w:p>
    <w:p w:rsidR="000D6BC2" w:rsidRPr="002254B8" w:rsidRDefault="00BF665B" w:rsidP="005E04AB">
      <w:pPr>
        <w:pStyle w:val="-HTML"/>
        <w:rPr>
          <w:rFonts w:ascii="Times New Roman" w:hAnsi="Times New Roman"/>
          <w:sz w:val="24"/>
        </w:rPr>
      </w:pPr>
      <w:bookmarkStart w:id="3" w:name="_Hlk529830460"/>
      <w:bookmarkEnd w:id="3"/>
      <w:r>
        <w:rPr>
          <w:noProof/>
          <w:lang w:eastAsia="el-GR"/>
        </w:rPr>
        <w:drawing>
          <wp:inline distT="0" distB="0" distL="0" distR="0">
            <wp:extent cx="1133475" cy="579120"/>
            <wp:effectExtent l="0" t="0" r="9525" b="0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77" cy="61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BC2" w:rsidRPr="002254B8">
        <w:rPr>
          <w:rFonts w:ascii="Times New Roman" w:hAnsi="Times New Roman"/>
          <w:sz w:val="24"/>
        </w:rPr>
        <w:tab/>
      </w:r>
      <w:r w:rsidR="000D6BC2" w:rsidRPr="002254B8">
        <w:rPr>
          <w:rFonts w:ascii="Times New Roman" w:hAnsi="Times New Roman"/>
          <w:sz w:val="24"/>
        </w:rPr>
        <w:tab/>
      </w:r>
      <w:r w:rsidR="000D6BC2" w:rsidRPr="002254B8">
        <w:rPr>
          <w:rFonts w:ascii="Times New Roman" w:hAnsi="Times New Roman"/>
          <w:sz w:val="24"/>
        </w:rPr>
        <w:tab/>
      </w:r>
      <w:r w:rsidR="000D6BC2" w:rsidRPr="002254B8">
        <w:rPr>
          <w:rFonts w:ascii="Times New Roman" w:hAnsi="Times New Roman"/>
          <w:sz w:val="24"/>
        </w:rPr>
        <w:tab/>
      </w:r>
    </w:p>
    <w:p w:rsidR="00283C28" w:rsidRDefault="00283C28" w:rsidP="00283C28">
      <w:pPr>
        <w:spacing w:line="360" w:lineRule="auto"/>
        <w:contextualSpacing/>
        <w:jc w:val="both"/>
        <w:rPr>
          <w:rFonts w:ascii="Times New Roman" w:hAnsi="Times New Roman"/>
          <w:b/>
          <w:sz w:val="24"/>
          <w:lang w:val="en-US"/>
        </w:rPr>
      </w:pPr>
    </w:p>
    <w:p w:rsidR="00D65374" w:rsidRPr="002254B8" w:rsidRDefault="00283C28" w:rsidP="00283C28">
      <w:pPr>
        <w:spacing w:line="360" w:lineRule="auto"/>
        <w:contextualSpacing/>
        <w:jc w:val="both"/>
        <w:rPr>
          <w:b/>
          <w:sz w:val="28"/>
        </w:rPr>
      </w:pPr>
      <w:r>
        <w:rPr>
          <w:rFonts w:ascii="Times New Roman" w:hAnsi="Times New Roman"/>
          <w:b/>
          <w:noProof/>
          <w:sz w:val="24"/>
          <w:lang w:eastAsia="el-GR"/>
        </w:rPr>
        <w:drawing>
          <wp:inline distT="0" distB="0" distL="0" distR="0">
            <wp:extent cx="2963473" cy="390683"/>
            <wp:effectExtent l="19050" t="0" r="8327" b="0"/>
            <wp:docPr id="4" name="3 - Εικόνα" descr="ΛΟΓΟΤΥΠΟ ΠΕΡΙΦΕΡΕΙΑΣ Δ. ΜΑΚΕΔΟΝΙΑΣ Ε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ΛΟΓΟΤΥΠΟ ΠΕΡΙΦΕΡΕΙΑΣ Δ. ΜΑΚΕΔΟΝΙΑΣ ΕΛ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473" cy="39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374" w:rsidRPr="002254B8">
        <w:rPr>
          <w:rFonts w:ascii="Times New Roman" w:hAnsi="Times New Roman"/>
          <w:b/>
          <w:sz w:val="24"/>
        </w:rPr>
        <w:t xml:space="preserve">                </w:t>
      </w:r>
    </w:p>
    <w:p w:rsidR="006F2CD9" w:rsidRDefault="006F2CD9" w:rsidP="00D65374">
      <w:pPr>
        <w:spacing w:line="360" w:lineRule="auto"/>
        <w:contextualSpacing/>
        <w:jc w:val="both"/>
        <w:rPr>
          <w:rFonts w:ascii="Times New Roman" w:hAnsi="Times New Roman"/>
          <w:sz w:val="24"/>
          <w:lang w:val="en-US"/>
        </w:rPr>
      </w:pPr>
    </w:p>
    <w:p w:rsidR="000D6BC2" w:rsidRPr="002254B8" w:rsidRDefault="008A6F1F" w:rsidP="00D65374">
      <w:pPr>
        <w:spacing w:line="360" w:lineRule="auto"/>
        <w:contextualSpacing/>
        <w:jc w:val="both"/>
        <w:rPr>
          <w:rFonts w:ascii="Times New Roman" w:hAnsi="Times New Roman"/>
          <w:sz w:val="24"/>
        </w:rPr>
      </w:pPr>
      <w:r w:rsidRPr="008A6F1F">
        <w:rPr>
          <w:rFonts w:ascii="Times New Roman" w:hAnsi="Times New Roman"/>
          <w:noProof/>
          <w:sz w:val="24"/>
          <w:szCs w:val="24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7" type="#_x0000_t32" style="position:absolute;left:0;text-align:left;margin-left:-36.6pt;margin-top:30.9pt;width:603.7pt;height:3.6pt;flip:y;z-index:251657728;visibility:visible;mso-wrap-distance-top:-8e-5mm;mso-wrap-distance-bottom:-8e-5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" strokecolor="#365f91" strokeweight="2.25pt">
            <w10:wrap anchorx="margin"/>
          </v:shape>
        </w:pict>
      </w:r>
    </w:p>
    <w:p w:rsidR="00092CD7" w:rsidRDefault="00092CD7" w:rsidP="00314EE0">
      <w:pPr>
        <w:pStyle w:val="a5"/>
        <w:jc w:val="center"/>
        <w:rPr>
          <w:rFonts w:asciiTheme="minorHAnsi" w:hAnsiTheme="minorHAnsi" w:cstheme="minorHAnsi"/>
          <w:b/>
          <w:sz w:val="26"/>
          <w:szCs w:val="26"/>
          <w:lang w:val="en-US"/>
        </w:rPr>
      </w:pPr>
    </w:p>
    <w:p w:rsidR="00AD4E28" w:rsidRPr="006F2CD9" w:rsidRDefault="00975A75" w:rsidP="00314EE0">
      <w:pPr>
        <w:pStyle w:val="a5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6F2CD9">
        <w:rPr>
          <w:rFonts w:asciiTheme="minorHAnsi" w:hAnsiTheme="minorHAnsi" w:cstheme="minorHAnsi"/>
          <w:b/>
          <w:sz w:val="26"/>
          <w:szCs w:val="26"/>
        </w:rPr>
        <w:t>Πρόσκληση</w:t>
      </w:r>
    </w:p>
    <w:p w:rsidR="00DB6E13" w:rsidRPr="006F2CD9" w:rsidRDefault="00975A75" w:rsidP="00314EE0">
      <w:pPr>
        <w:jc w:val="center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Ο Πρόεδρος του Επιμελητηρίου Κοζάνης κ.</w:t>
      </w:r>
      <w:r w:rsidR="00FF2E18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Νικόλαος Σαρρής</w:t>
      </w:r>
    </w:p>
    <w:p w:rsidR="00DB6E13" w:rsidRPr="006F2CD9" w:rsidRDefault="00975A75" w:rsidP="00314EE0">
      <w:pPr>
        <w:jc w:val="center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και ο Διευθυντής του Εργαστηρίου Περιβαλλοντικής Τεχνολογίας</w:t>
      </w:r>
    </w:p>
    <w:p w:rsidR="00DB6E13" w:rsidRPr="006F2CD9" w:rsidRDefault="00975A75" w:rsidP="00314EE0">
      <w:pPr>
        <w:jc w:val="center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του Τμήματος Μηχανικών Περιβάλλοντος και Μηχανικών Αντιρρύπανσης</w:t>
      </w:r>
    </w:p>
    <w:p w:rsidR="00B0390D" w:rsidRPr="006F2CD9" w:rsidRDefault="00975A75" w:rsidP="00314EE0">
      <w:pPr>
        <w:jc w:val="center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του ΤΕΙ Δυτικής Μακεδονίας</w:t>
      </w:r>
      <w:r w:rsidR="00FF2E18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,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Καθηγητής κ. Κωνσταντίνος Τσανακτσίδης</w:t>
      </w:r>
    </w:p>
    <w:p w:rsidR="00B0390D" w:rsidRPr="006F2CD9" w:rsidRDefault="00975A75" w:rsidP="00314EE0">
      <w:pPr>
        <w:pStyle w:val="a5"/>
        <w:jc w:val="center"/>
        <w:rPr>
          <w:rFonts w:asciiTheme="minorHAnsi" w:hAnsiTheme="minorHAnsi"/>
          <w:b/>
          <w:color w:val="3D3D3D"/>
          <w:sz w:val="26"/>
          <w:szCs w:val="26"/>
          <w:u w:val="single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u w:val="single"/>
          <w:shd w:val="clear" w:color="auto" w:fill="FFFFFF"/>
        </w:rPr>
        <w:t>σας προσκαλούν</w:t>
      </w:r>
    </w:p>
    <w:p w:rsidR="00314EE0" w:rsidRPr="006F2CD9" w:rsidRDefault="00975A75" w:rsidP="00314EE0">
      <w:pPr>
        <w:jc w:val="center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στις εργασίες του  1ου Διεθνούς Συνεδρίου με τίτλο</w:t>
      </w:r>
      <w:r w:rsidR="00FF2E18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:</w:t>
      </w:r>
      <w:r w:rsidR="00B163C5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«Κύπρος-Ελλάδα-Ισραήλ: Έρευνα και Εκμετάλλευση Υδρογονανθράκων»</w:t>
      </w:r>
    </w:p>
    <w:p w:rsidR="00314EE0" w:rsidRPr="006F2CD9" w:rsidRDefault="00975A75" w:rsidP="00314EE0">
      <w:pPr>
        <w:jc w:val="center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που θα πραγματοποιηθεί στην πόλη της Κοζάνης</w:t>
      </w:r>
      <w:r w:rsidR="00B163C5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στις 22-23 Μαρτίου 2019</w:t>
      </w:r>
    </w:p>
    <w:p w:rsidR="00314EE0" w:rsidRPr="006F2CD9" w:rsidRDefault="00FF2E18" w:rsidP="00314EE0">
      <w:pPr>
        <w:jc w:val="center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ώρα προσέλευσης 9</w:t>
      </w:r>
      <w:r w:rsidR="00B0390D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:00 πμ.</w:t>
      </w:r>
      <w:r w:rsidR="00314EE0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στο Μεγάλο Αμφιθέατρο του Ιδρύματος στην Κοζάνη.</w:t>
      </w:r>
    </w:p>
    <w:p w:rsidR="00314EE0" w:rsidRPr="006F2CD9" w:rsidRDefault="00975A75" w:rsidP="002254B8">
      <w:pPr>
        <w:jc w:val="both"/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</w:pP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Το συν</w:t>
      </w:r>
      <w:r w:rsidR="00B0390D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έδ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ριο  είναι </w:t>
      </w:r>
      <w:r w:rsidR="00B163C5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συνδιοργάνωση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του Εμπορικού και Βιομηχανι</w:t>
      </w:r>
      <w:r w:rsidR="00FF2E18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κού  Επιμελητηρίου Κοζάνης και τ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ου</w:t>
      </w:r>
      <w:r w:rsidR="00FF2E18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Εργαστηρίου Περιβαλλοντικής Τεχνολογίας του Τμήματος Μηχανικών Περιβάλλοντος και Μηχανικών Αντιρρύπανσης του ΤΕΙ Δυτικής Μακεδονίας και τελεί υπό την αιγίδα του Υπουργείου Ενέρ</w:t>
      </w:r>
      <w:r w:rsidR="00092CD7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γειας και Περιβάλλοντος και του</w:t>
      </w:r>
      <w:r w:rsidR="00092CD7" w:rsidRPr="00092CD7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</w:t>
      </w:r>
      <w:r w:rsidR="00092CD7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Ε</w:t>
      </w:r>
      <w:r w:rsidR="00B163C5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λληνο 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-</w:t>
      </w:r>
      <w:r w:rsidR="00B163C5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 xml:space="preserve"> 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ισρα</w:t>
      </w:r>
      <w:r w:rsidR="00FF2E18"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η</w:t>
      </w:r>
      <w:r w:rsidRPr="006F2CD9">
        <w:rPr>
          <w:rFonts w:asciiTheme="minorHAnsi" w:hAnsiTheme="minorHAnsi"/>
          <w:b/>
          <w:color w:val="3D3D3D"/>
          <w:sz w:val="26"/>
          <w:szCs w:val="26"/>
          <w:shd w:val="clear" w:color="auto" w:fill="FFFFFF"/>
        </w:rPr>
        <w:t>λινού Εμπορικού Επιμελητηρίου.</w:t>
      </w:r>
    </w:p>
    <w:p w:rsidR="00113E13" w:rsidRPr="003E1E89" w:rsidRDefault="00AD4E28" w:rsidP="00314EE0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2562225" cy="1204938"/>
            <wp:effectExtent l="19050" t="0" r="9525" b="0"/>
            <wp:docPr id="3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0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90D" w:rsidRPr="00B0390D">
        <w:rPr>
          <w:noProof/>
          <w:lang w:eastAsia="el-GR"/>
        </w:rPr>
        <w:t xml:space="preserve"> </w:t>
      </w:r>
      <w:r w:rsidR="00B0390D" w:rsidRPr="00B0390D">
        <w:rPr>
          <w:noProof/>
          <w:lang w:eastAsia="el-GR"/>
        </w:rPr>
        <w:drawing>
          <wp:inline distT="0" distB="0" distL="0" distR="0">
            <wp:extent cx="3724275" cy="1143000"/>
            <wp:effectExtent l="19050" t="0" r="9525" b="0"/>
            <wp:docPr id="6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3E13" w:rsidRPr="003E1E89" w:rsidSect="004E31A5">
      <w:pgSz w:w="11906" w:h="16838"/>
      <w:pgMar w:top="568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BA2" w:rsidRDefault="00576BA2" w:rsidP="00FF6457">
      <w:pPr>
        <w:spacing w:after="0" w:line="240" w:lineRule="auto"/>
      </w:pPr>
      <w:r>
        <w:separator/>
      </w:r>
    </w:p>
  </w:endnote>
  <w:endnote w:type="continuationSeparator" w:id="0">
    <w:p w:rsidR="00576BA2" w:rsidRDefault="00576BA2" w:rsidP="00FF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BA2" w:rsidRDefault="00576BA2" w:rsidP="00FF6457">
      <w:pPr>
        <w:spacing w:after="0" w:line="240" w:lineRule="auto"/>
      </w:pPr>
      <w:r>
        <w:separator/>
      </w:r>
    </w:p>
  </w:footnote>
  <w:footnote w:type="continuationSeparator" w:id="0">
    <w:p w:rsidR="00576BA2" w:rsidRDefault="00576BA2" w:rsidP="00FF6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79E"/>
    <w:multiLevelType w:val="hybridMultilevel"/>
    <w:tmpl w:val="554EE6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93CFF"/>
    <w:multiLevelType w:val="hybridMultilevel"/>
    <w:tmpl w:val="FB14B7BA"/>
    <w:lvl w:ilvl="0" w:tplc="082AB6C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2030E"/>
    <w:multiLevelType w:val="hybridMultilevel"/>
    <w:tmpl w:val="CF94E95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99326AD"/>
    <w:multiLevelType w:val="hybridMultilevel"/>
    <w:tmpl w:val="7AB4B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077B3"/>
    <w:multiLevelType w:val="hybridMultilevel"/>
    <w:tmpl w:val="ABE03A8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FBB39F3"/>
    <w:multiLevelType w:val="hybridMultilevel"/>
    <w:tmpl w:val="D5E8AB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E32E5"/>
    <w:multiLevelType w:val="hybridMultilevel"/>
    <w:tmpl w:val="8118E9B8"/>
    <w:lvl w:ilvl="0" w:tplc="0408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58765A"/>
    <w:multiLevelType w:val="hybridMultilevel"/>
    <w:tmpl w:val="4FF4DE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897ADC"/>
    <w:multiLevelType w:val="hybridMultilevel"/>
    <w:tmpl w:val="3FE82AA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09E31D3"/>
    <w:multiLevelType w:val="hybridMultilevel"/>
    <w:tmpl w:val="8CC040C2"/>
    <w:lvl w:ilvl="0" w:tplc="5DB428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C28D1"/>
    <w:multiLevelType w:val="hybridMultilevel"/>
    <w:tmpl w:val="061E3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BE2382"/>
    <w:multiLevelType w:val="hybridMultilevel"/>
    <w:tmpl w:val="19729B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A923EF"/>
    <w:multiLevelType w:val="hybridMultilevel"/>
    <w:tmpl w:val="7FDECEFA"/>
    <w:lvl w:ilvl="0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78727901"/>
    <w:multiLevelType w:val="hybridMultilevel"/>
    <w:tmpl w:val="F8A0D8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C2EB0"/>
    <w:multiLevelType w:val="hybridMultilevel"/>
    <w:tmpl w:val="9F00686C"/>
    <w:lvl w:ilvl="0" w:tplc="0408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14"/>
  </w:num>
  <w:num w:numId="8">
    <w:abstractNumId w:val="10"/>
  </w:num>
  <w:num w:numId="9">
    <w:abstractNumId w:val="3"/>
  </w:num>
  <w:num w:numId="10">
    <w:abstractNumId w:val="5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367A"/>
    <w:rsid w:val="000030FA"/>
    <w:rsid w:val="00007FA9"/>
    <w:rsid w:val="00013AD3"/>
    <w:rsid w:val="00015B17"/>
    <w:rsid w:val="000175DC"/>
    <w:rsid w:val="00022D6A"/>
    <w:rsid w:val="00042ACE"/>
    <w:rsid w:val="00050B29"/>
    <w:rsid w:val="00056542"/>
    <w:rsid w:val="00064F4B"/>
    <w:rsid w:val="00067C14"/>
    <w:rsid w:val="000707A0"/>
    <w:rsid w:val="00074507"/>
    <w:rsid w:val="000827DF"/>
    <w:rsid w:val="00092CD7"/>
    <w:rsid w:val="000A1F35"/>
    <w:rsid w:val="000C40DE"/>
    <w:rsid w:val="000C45B7"/>
    <w:rsid w:val="000D1804"/>
    <w:rsid w:val="000D1C6B"/>
    <w:rsid w:val="000D3FD4"/>
    <w:rsid w:val="000D5126"/>
    <w:rsid w:val="000D6BC2"/>
    <w:rsid w:val="000E694E"/>
    <w:rsid w:val="000E73E8"/>
    <w:rsid w:val="000E7577"/>
    <w:rsid w:val="000F12D8"/>
    <w:rsid w:val="000F6435"/>
    <w:rsid w:val="001037C1"/>
    <w:rsid w:val="00103D61"/>
    <w:rsid w:val="00103D86"/>
    <w:rsid w:val="00106449"/>
    <w:rsid w:val="00113E13"/>
    <w:rsid w:val="00116926"/>
    <w:rsid w:val="001225BD"/>
    <w:rsid w:val="00125A6D"/>
    <w:rsid w:val="00153B0A"/>
    <w:rsid w:val="00157607"/>
    <w:rsid w:val="00160F81"/>
    <w:rsid w:val="0016547A"/>
    <w:rsid w:val="00166078"/>
    <w:rsid w:val="0017408D"/>
    <w:rsid w:val="00175711"/>
    <w:rsid w:val="00180468"/>
    <w:rsid w:val="001812FA"/>
    <w:rsid w:val="001814E7"/>
    <w:rsid w:val="001845B0"/>
    <w:rsid w:val="00184914"/>
    <w:rsid w:val="00190003"/>
    <w:rsid w:val="00192C5A"/>
    <w:rsid w:val="00194C5F"/>
    <w:rsid w:val="001A2CAA"/>
    <w:rsid w:val="001A58EE"/>
    <w:rsid w:val="001B571D"/>
    <w:rsid w:val="001B7C80"/>
    <w:rsid w:val="001C0237"/>
    <w:rsid w:val="001C7D2A"/>
    <w:rsid w:val="001D4322"/>
    <w:rsid w:val="001D52F8"/>
    <w:rsid w:val="001E1F53"/>
    <w:rsid w:val="001E7181"/>
    <w:rsid w:val="00201698"/>
    <w:rsid w:val="00201B35"/>
    <w:rsid w:val="00202D2D"/>
    <w:rsid w:val="0021259A"/>
    <w:rsid w:val="002254B8"/>
    <w:rsid w:val="0022713B"/>
    <w:rsid w:val="00242FC4"/>
    <w:rsid w:val="00247D52"/>
    <w:rsid w:val="00260F9D"/>
    <w:rsid w:val="0026415F"/>
    <w:rsid w:val="00270623"/>
    <w:rsid w:val="0027796A"/>
    <w:rsid w:val="00283C28"/>
    <w:rsid w:val="00285297"/>
    <w:rsid w:val="002873DE"/>
    <w:rsid w:val="002910AD"/>
    <w:rsid w:val="00291823"/>
    <w:rsid w:val="0029517D"/>
    <w:rsid w:val="00297A69"/>
    <w:rsid w:val="002A2AA3"/>
    <w:rsid w:val="002B254E"/>
    <w:rsid w:val="002B70E5"/>
    <w:rsid w:val="002C3174"/>
    <w:rsid w:val="002C471A"/>
    <w:rsid w:val="002C4CA9"/>
    <w:rsid w:val="002D41BD"/>
    <w:rsid w:val="002E125B"/>
    <w:rsid w:val="002E2581"/>
    <w:rsid w:val="002E74C7"/>
    <w:rsid w:val="002F34CD"/>
    <w:rsid w:val="002F517E"/>
    <w:rsid w:val="002F66DD"/>
    <w:rsid w:val="00303768"/>
    <w:rsid w:val="0030410E"/>
    <w:rsid w:val="00307437"/>
    <w:rsid w:val="00314B8E"/>
    <w:rsid w:val="00314EE0"/>
    <w:rsid w:val="00340C59"/>
    <w:rsid w:val="00341E38"/>
    <w:rsid w:val="00345876"/>
    <w:rsid w:val="00347674"/>
    <w:rsid w:val="003509D9"/>
    <w:rsid w:val="00353E68"/>
    <w:rsid w:val="00355ACC"/>
    <w:rsid w:val="00356167"/>
    <w:rsid w:val="003577D9"/>
    <w:rsid w:val="0036337F"/>
    <w:rsid w:val="00365E7B"/>
    <w:rsid w:val="00366325"/>
    <w:rsid w:val="00366BC5"/>
    <w:rsid w:val="0037340E"/>
    <w:rsid w:val="00374A8B"/>
    <w:rsid w:val="00377225"/>
    <w:rsid w:val="003776C1"/>
    <w:rsid w:val="00386820"/>
    <w:rsid w:val="00387423"/>
    <w:rsid w:val="00387721"/>
    <w:rsid w:val="0039111E"/>
    <w:rsid w:val="0039637D"/>
    <w:rsid w:val="00397F0C"/>
    <w:rsid w:val="003C1538"/>
    <w:rsid w:val="003C2614"/>
    <w:rsid w:val="003D09AF"/>
    <w:rsid w:val="003D154F"/>
    <w:rsid w:val="003D737F"/>
    <w:rsid w:val="003E0026"/>
    <w:rsid w:val="003E021C"/>
    <w:rsid w:val="003E1E89"/>
    <w:rsid w:val="003E2064"/>
    <w:rsid w:val="003F0431"/>
    <w:rsid w:val="003F1758"/>
    <w:rsid w:val="003F61D1"/>
    <w:rsid w:val="003F79B4"/>
    <w:rsid w:val="00401087"/>
    <w:rsid w:val="00402E89"/>
    <w:rsid w:val="00404E2A"/>
    <w:rsid w:val="0040791A"/>
    <w:rsid w:val="0041249C"/>
    <w:rsid w:val="004141FB"/>
    <w:rsid w:val="00421F06"/>
    <w:rsid w:val="0043450A"/>
    <w:rsid w:val="00435138"/>
    <w:rsid w:val="004533F1"/>
    <w:rsid w:val="00455F09"/>
    <w:rsid w:val="004606C4"/>
    <w:rsid w:val="0046208F"/>
    <w:rsid w:val="00464233"/>
    <w:rsid w:val="0046461A"/>
    <w:rsid w:val="00464861"/>
    <w:rsid w:val="004657DA"/>
    <w:rsid w:val="00470848"/>
    <w:rsid w:val="00473B6F"/>
    <w:rsid w:val="0049001E"/>
    <w:rsid w:val="00493F5F"/>
    <w:rsid w:val="00497B0C"/>
    <w:rsid w:val="004A2638"/>
    <w:rsid w:val="004B33AF"/>
    <w:rsid w:val="004B4175"/>
    <w:rsid w:val="004B4712"/>
    <w:rsid w:val="004D2AFC"/>
    <w:rsid w:val="004E31A5"/>
    <w:rsid w:val="004E707E"/>
    <w:rsid w:val="005067C6"/>
    <w:rsid w:val="00515EB4"/>
    <w:rsid w:val="005171DB"/>
    <w:rsid w:val="0054207D"/>
    <w:rsid w:val="005430C2"/>
    <w:rsid w:val="00547C14"/>
    <w:rsid w:val="00550064"/>
    <w:rsid w:val="005541FF"/>
    <w:rsid w:val="00555CED"/>
    <w:rsid w:val="00560CCA"/>
    <w:rsid w:val="0056266C"/>
    <w:rsid w:val="00567CD5"/>
    <w:rsid w:val="0057504B"/>
    <w:rsid w:val="00576BA2"/>
    <w:rsid w:val="00581A11"/>
    <w:rsid w:val="00587626"/>
    <w:rsid w:val="00591474"/>
    <w:rsid w:val="0059501A"/>
    <w:rsid w:val="005951C8"/>
    <w:rsid w:val="005962C9"/>
    <w:rsid w:val="005A6CF8"/>
    <w:rsid w:val="005B0FA1"/>
    <w:rsid w:val="005C5B4C"/>
    <w:rsid w:val="005C5C86"/>
    <w:rsid w:val="005C6C61"/>
    <w:rsid w:val="005D27FF"/>
    <w:rsid w:val="005E04AB"/>
    <w:rsid w:val="005E5BC3"/>
    <w:rsid w:val="005E6049"/>
    <w:rsid w:val="00600E78"/>
    <w:rsid w:val="00605229"/>
    <w:rsid w:val="00606D52"/>
    <w:rsid w:val="006251DC"/>
    <w:rsid w:val="0062673A"/>
    <w:rsid w:val="00627C61"/>
    <w:rsid w:val="00634413"/>
    <w:rsid w:val="00637B62"/>
    <w:rsid w:val="00641635"/>
    <w:rsid w:val="00657149"/>
    <w:rsid w:val="006624FC"/>
    <w:rsid w:val="00665509"/>
    <w:rsid w:val="0067663F"/>
    <w:rsid w:val="00677DBC"/>
    <w:rsid w:val="00681D2A"/>
    <w:rsid w:val="006823A9"/>
    <w:rsid w:val="00687C9D"/>
    <w:rsid w:val="006932D5"/>
    <w:rsid w:val="0069678C"/>
    <w:rsid w:val="006A4F7D"/>
    <w:rsid w:val="006B1EE6"/>
    <w:rsid w:val="006B47B5"/>
    <w:rsid w:val="006B5EB6"/>
    <w:rsid w:val="006C121C"/>
    <w:rsid w:val="006D00EC"/>
    <w:rsid w:val="006D6043"/>
    <w:rsid w:val="006E6556"/>
    <w:rsid w:val="006F2CD9"/>
    <w:rsid w:val="006F4552"/>
    <w:rsid w:val="006F455D"/>
    <w:rsid w:val="007030E9"/>
    <w:rsid w:val="007079A5"/>
    <w:rsid w:val="00710CBD"/>
    <w:rsid w:val="0071420D"/>
    <w:rsid w:val="0071423F"/>
    <w:rsid w:val="0071781C"/>
    <w:rsid w:val="00723474"/>
    <w:rsid w:val="007244BD"/>
    <w:rsid w:val="00727878"/>
    <w:rsid w:val="0073362E"/>
    <w:rsid w:val="007350AE"/>
    <w:rsid w:val="007442C2"/>
    <w:rsid w:val="0074787B"/>
    <w:rsid w:val="00751308"/>
    <w:rsid w:val="007624FA"/>
    <w:rsid w:val="00764C27"/>
    <w:rsid w:val="00774392"/>
    <w:rsid w:val="00794E35"/>
    <w:rsid w:val="007A6AE8"/>
    <w:rsid w:val="007B1C38"/>
    <w:rsid w:val="007C395C"/>
    <w:rsid w:val="007D2068"/>
    <w:rsid w:val="007D31E2"/>
    <w:rsid w:val="007D3494"/>
    <w:rsid w:val="007D34A2"/>
    <w:rsid w:val="007D5878"/>
    <w:rsid w:val="007D78D2"/>
    <w:rsid w:val="007E22B8"/>
    <w:rsid w:val="007F16D3"/>
    <w:rsid w:val="007F65AD"/>
    <w:rsid w:val="00801B4B"/>
    <w:rsid w:val="0081566B"/>
    <w:rsid w:val="008207FC"/>
    <w:rsid w:val="0082552F"/>
    <w:rsid w:val="008300AC"/>
    <w:rsid w:val="00830385"/>
    <w:rsid w:val="008401C1"/>
    <w:rsid w:val="008451FE"/>
    <w:rsid w:val="008558ED"/>
    <w:rsid w:val="00855D3E"/>
    <w:rsid w:val="00862D8C"/>
    <w:rsid w:val="00864A61"/>
    <w:rsid w:val="0087679E"/>
    <w:rsid w:val="00877EF3"/>
    <w:rsid w:val="00882510"/>
    <w:rsid w:val="00885552"/>
    <w:rsid w:val="00895BCF"/>
    <w:rsid w:val="008A0E1D"/>
    <w:rsid w:val="008A2622"/>
    <w:rsid w:val="008A2CD1"/>
    <w:rsid w:val="008A68C5"/>
    <w:rsid w:val="008A6F1F"/>
    <w:rsid w:val="008B1FA6"/>
    <w:rsid w:val="008B321E"/>
    <w:rsid w:val="008B38EC"/>
    <w:rsid w:val="008B6643"/>
    <w:rsid w:val="008C3A05"/>
    <w:rsid w:val="008C4342"/>
    <w:rsid w:val="008C4E08"/>
    <w:rsid w:val="008C6275"/>
    <w:rsid w:val="008D1AA0"/>
    <w:rsid w:val="008D58C4"/>
    <w:rsid w:val="008D5D2C"/>
    <w:rsid w:val="008E2327"/>
    <w:rsid w:val="008E37BC"/>
    <w:rsid w:val="008E7F9F"/>
    <w:rsid w:val="008F0EB5"/>
    <w:rsid w:val="008F1B37"/>
    <w:rsid w:val="008F57BB"/>
    <w:rsid w:val="00902B83"/>
    <w:rsid w:val="00904DF8"/>
    <w:rsid w:val="009069AC"/>
    <w:rsid w:val="0091005F"/>
    <w:rsid w:val="00910928"/>
    <w:rsid w:val="0092340F"/>
    <w:rsid w:val="00940CAA"/>
    <w:rsid w:val="009419EA"/>
    <w:rsid w:val="00942A2A"/>
    <w:rsid w:val="009469F9"/>
    <w:rsid w:val="00960DA1"/>
    <w:rsid w:val="00975A75"/>
    <w:rsid w:val="00987650"/>
    <w:rsid w:val="009957C0"/>
    <w:rsid w:val="009A3EFC"/>
    <w:rsid w:val="009A719D"/>
    <w:rsid w:val="009B6357"/>
    <w:rsid w:val="009C3FBF"/>
    <w:rsid w:val="009C4522"/>
    <w:rsid w:val="009C4A0E"/>
    <w:rsid w:val="009C4BFD"/>
    <w:rsid w:val="009C5D06"/>
    <w:rsid w:val="009D0112"/>
    <w:rsid w:val="009E6ED1"/>
    <w:rsid w:val="00A02C21"/>
    <w:rsid w:val="00A04BFD"/>
    <w:rsid w:val="00A07C59"/>
    <w:rsid w:val="00A10F73"/>
    <w:rsid w:val="00A11194"/>
    <w:rsid w:val="00A111D0"/>
    <w:rsid w:val="00A14FE0"/>
    <w:rsid w:val="00A1504C"/>
    <w:rsid w:val="00A301A1"/>
    <w:rsid w:val="00A350F1"/>
    <w:rsid w:val="00A40ED6"/>
    <w:rsid w:val="00A47D71"/>
    <w:rsid w:val="00A506F5"/>
    <w:rsid w:val="00A51E7A"/>
    <w:rsid w:val="00A52ED8"/>
    <w:rsid w:val="00A5327E"/>
    <w:rsid w:val="00A546C3"/>
    <w:rsid w:val="00A7036D"/>
    <w:rsid w:val="00A72399"/>
    <w:rsid w:val="00A7793B"/>
    <w:rsid w:val="00A920C7"/>
    <w:rsid w:val="00A94362"/>
    <w:rsid w:val="00AA0259"/>
    <w:rsid w:val="00AA1047"/>
    <w:rsid w:val="00AA4530"/>
    <w:rsid w:val="00AB7905"/>
    <w:rsid w:val="00AC1726"/>
    <w:rsid w:val="00AC4CE6"/>
    <w:rsid w:val="00AD1B60"/>
    <w:rsid w:val="00AD4E28"/>
    <w:rsid w:val="00AD4E97"/>
    <w:rsid w:val="00AE4103"/>
    <w:rsid w:val="00AE5D2C"/>
    <w:rsid w:val="00AE6676"/>
    <w:rsid w:val="00AE72A3"/>
    <w:rsid w:val="00AF12B8"/>
    <w:rsid w:val="00AF284D"/>
    <w:rsid w:val="00B02CB0"/>
    <w:rsid w:val="00B0390D"/>
    <w:rsid w:val="00B073E5"/>
    <w:rsid w:val="00B1135A"/>
    <w:rsid w:val="00B12B2B"/>
    <w:rsid w:val="00B146D4"/>
    <w:rsid w:val="00B160D4"/>
    <w:rsid w:val="00B163C5"/>
    <w:rsid w:val="00B20DA0"/>
    <w:rsid w:val="00B26E99"/>
    <w:rsid w:val="00B308D7"/>
    <w:rsid w:val="00B35ACC"/>
    <w:rsid w:val="00B43252"/>
    <w:rsid w:val="00B47EB4"/>
    <w:rsid w:val="00B55749"/>
    <w:rsid w:val="00B62161"/>
    <w:rsid w:val="00B6295E"/>
    <w:rsid w:val="00B63AC6"/>
    <w:rsid w:val="00B641DB"/>
    <w:rsid w:val="00B64920"/>
    <w:rsid w:val="00B649DC"/>
    <w:rsid w:val="00B65CFF"/>
    <w:rsid w:val="00B7020D"/>
    <w:rsid w:val="00B71ADD"/>
    <w:rsid w:val="00B74777"/>
    <w:rsid w:val="00B748D9"/>
    <w:rsid w:val="00B76B70"/>
    <w:rsid w:val="00B81842"/>
    <w:rsid w:val="00B83CAB"/>
    <w:rsid w:val="00B852D5"/>
    <w:rsid w:val="00B85986"/>
    <w:rsid w:val="00B85C5B"/>
    <w:rsid w:val="00B90DA8"/>
    <w:rsid w:val="00B937BA"/>
    <w:rsid w:val="00B94A91"/>
    <w:rsid w:val="00BA33C2"/>
    <w:rsid w:val="00BA5192"/>
    <w:rsid w:val="00BB0121"/>
    <w:rsid w:val="00BB1602"/>
    <w:rsid w:val="00BC349B"/>
    <w:rsid w:val="00BC7600"/>
    <w:rsid w:val="00BD3BF8"/>
    <w:rsid w:val="00BE0004"/>
    <w:rsid w:val="00BE681F"/>
    <w:rsid w:val="00BE7B38"/>
    <w:rsid w:val="00BF017C"/>
    <w:rsid w:val="00BF0870"/>
    <w:rsid w:val="00BF247A"/>
    <w:rsid w:val="00BF665B"/>
    <w:rsid w:val="00C03560"/>
    <w:rsid w:val="00C07D3B"/>
    <w:rsid w:val="00C1229F"/>
    <w:rsid w:val="00C17F63"/>
    <w:rsid w:val="00C20F76"/>
    <w:rsid w:val="00C27086"/>
    <w:rsid w:val="00C3077D"/>
    <w:rsid w:val="00C308A0"/>
    <w:rsid w:val="00C32A1E"/>
    <w:rsid w:val="00C32E76"/>
    <w:rsid w:val="00C36264"/>
    <w:rsid w:val="00C46904"/>
    <w:rsid w:val="00C4734F"/>
    <w:rsid w:val="00C50704"/>
    <w:rsid w:val="00C51BE8"/>
    <w:rsid w:val="00C545F4"/>
    <w:rsid w:val="00C54C64"/>
    <w:rsid w:val="00C55B21"/>
    <w:rsid w:val="00C564EA"/>
    <w:rsid w:val="00C812C6"/>
    <w:rsid w:val="00C876BD"/>
    <w:rsid w:val="00C91E4C"/>
    <w:rsid w:val="00C94F9E"/>
    <w:rsid w:val="00CA1F7B"/>
    <w:rsid w:val="00CA75FC"/>
    <w:rsid w:val="00CB3CFF"/>
    <w:rsid w:val="00CB7213"/>
    <w:rsid w:val="00CB7CFA"/>
    <w:rsid w:val="00CC5792"/>
    <w:rsid w:val="00CC7A6B"/>
    <w:rsid w:val="00CD6F2D"/>
    <w:rsid w:val="00CE083A"/>
    <w:rsid w:val="00CE4399"/>
    <w:rsid w:val="00CE4425"/>
    <w:rsid w:val="00CE6D7C"/>
    <w:rsid w:val="00D01F9E"/>
    <w:rsid w:val="00D02CA4"/>
    <w:rsid w:val="00D03E62"/>
    <w:rsid w:val="00D046A6"/>
    <w:rsid w:val="00D050D3"/>
    <w:rsid w:val="00D07DC1"/>
    <w:rsid w:val="00D15993"/>
    <w:rsid w:val="00D16B6D"/>
    <w:rsid w:val="00D17810"/>
    <w:rsid w:val="00D211D5"/>
    <w:rsid w:val="00D3475E"/>
    <w:rsid w:val="00D35ECB"/>
    <w:rsid w:val="00D4614F"/>
    <w:rsid w:val="00D506FC"/>
    <w:rsid w:val="00D54E59"/>
    <w:rsid w:val="00D5739B"/>
    <w:rsid w:val="00D60889"/>
    <w:rsid w:val="00D632D0"/>
    <w:rsid w:val="00D6379A"/>
    <w:rsid w:val="00D65374"/>
    <w:rsid w:val="00D741C9"/>
    <w:rsid w:val="00D74CD5"/>
    <w:rsid w:val="00D77A4C"/>
    <w:rsid w:val="00D82EC0"/>
    <w:rsid w:val="00D95A72"/>
    <w:rsid w:val="00DA143E"/>
    <w:rsid w:val="00DA367A"/>
    <w:rsid w:val="00DA48F4"/>
    <w:rsid w:val="00DA52A5"/>
    <w:rsid w:val="00DA6052"/>
    <w:rsid w:val="00DA7EC6"/>
    <w:rsid w:val="00DB2E9B"/>
    <w:rsid w:val="00DB5199"/>
    <w:rsid w:val="00DB6E13"/>
    <w:rsid w:val="00DB798E"/>
    <w:rsid w:val="00DB7D47"/>
    <w:rsid w:val="00DC145A"/>
    <w:rsid w:val="00DC4DC0"/>
    <w:rsid w:val="00DC7BA0"/>
    <w:rsid w:val="00DD01F3"/>
    <w:rsid w:val="00DE1984"/>
    <w:rsid w:val="00DE772D"/>
    <w:rsid w:val="00E01A92"/>
    <w:rsid w:val="00E04989"/>
    <w:rsid w:val="00E07FEE"/>
    <w:rsid w:val="00E24FF2"/>
    <w:rsid w:val="00E33DDE"/>
    <w:rsid w:val="00E50428"/>
    <w:rsid w:val="00E514E3"/>
    <w:rsid w:val="00E523D6"/>
    <w:rsid w:val="00E570F8"/>
    <w:rsid w:val="00E57AA7"/>
    <w:rsid w:val="00E57F2A"/>
    <w:rsid w:val="00E641E8"/>
    <w:rsid w:val="00E818E9"/>
    <w:rsid w:val="00E86A64"/>
    <w:rsid w:val="00E90872"/>
    <w:rsid w:val="00E97F7A"/>
    <w:rsid w:val="00EA035D"/>
    <w:rsid w:val="00EA32B8"/>
    <w:rsid w:val="00EB5803"/>
    <w:rsid w:val="00EC139A"/>
    <w:rsid w:val="00EC1C2C"/>
    <w:rsid w:val="00EC3057"/>
    <w:rsid w:val="00EC3DEF"/>
    <w:rsid w:val="00EC4C35"/>
    <w:rsid w:val="00ED22C3"/>
    <w:rsid w:val="00ED564E"/>
    <w:rsid w:val="00ED5BED"/>
    <w:rsid w:val="00EE4A66"/>
    <w:rsid w:val="00EE4E24"/>
    <w:rsid w:val="00EE50CB"/>
    <w:rsid w:val="00EF03BC"/>
    <w:rsid w:val="00EF0D95"/>
    <w:rsid w:val="00EF397E"/>
    <w:rsid w:val="00F02704"/>
    <w:rsid w:val="00F1673C"/>
    <w:rsid w:val="00F17CC7"/>
    <w:rsid w:val="00F20FD9"/>
    <w:rsid w:val="00F239EF"/>
    <w:rsid w:val="00F242B9"/>
    <w:rsid w:val="00F24A50"/>
    <w:rsid w:val="00F25D0B"/>
    <w:rsid w:val="00F272DE"/>
    <w:rsid w:val="00F273EE"/>
    <w:rsid w:val="00F329CD"/>
    <w:rsid w:val="00F46C1F"/>
    <w:rsid w:val="00F5278B"/>
    <w:rsid w:val="00F5389D"/>
    <w:rsid w:val="00F551EE"/>
    <w:rsid w:val="00F55F4F"/>
    <w:rsid w:val="00F57BC0"/>
    <w:rsid w:val="00F61737"/>
    <w:rsid w:val="00F73C24"/>
    <w:rsid w:val="00F75D93"/>
    <w:rsid w:val="00F810EF"/>
    <w:rsid w:val="00F927E8"/>
    <w:rsid w:val="00F943E1"/>
    <w:rsid w:val="00F96830"/>
    <w:rsid w:val="00F97352"/>
    <w:rsid w:val="00FA6847"/>
    <w:rsid w:val="00FB0C66"/>
    <w:rsid w:val="00FB18C6"/>
    <w:rsid w:val="00FB5B67"/>
    <w:rsid w:val="00FC261B"/>
    <w:rsid w:val="00FC32A6"/>
    <w:rsid w:val="00FE1124"/>
    <w:rsid w:val="00FE6CB9"/>
    <w:rsid w:val="00FF2E18"/>
    <w:rsid w:val="00FF436A"/>
    <w:rsid w:val="00FF6457"/>
    <w:rsid w:val="00FF6C0D"/>
    <w:rsid w:val="00FF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7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267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DA367A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A367A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3">
    <w:name w:val="No Spacing"/>
    <w:uiPriority w:val="1"/>
    <w:qFormat/>
    <w:rsid w:val="00DA36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Char"/>
    <w:uiPriority w:val="99"/>
    <w:semiHidden/>
    <w:unhideWhenUsed/>
    <w:rsid w:val="00DA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A367A"/>
    <w:rPr>
      <w:rFonts w:ascii="Tahoma" w:eastAsia="Calibri" w:hAnsi="Tahoma" w:cs="Tahoma"/>
      <w:sz w:val="16"/>
      <w:szCs w:val="16"/>
    </w:rPr>
  </w:style>
  <w:style w:type="paragraph" w:styleId="HTML">
    <w:name w:val="HTML Address"/>
    <w:basedOn w:val="a"/>
    <w:link w:val="HTMLChar"/>
    <w:rsid w:val="00DA367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l-GR"/>
    </w:rPr>
  </w:style>
  <w:style w:type="character" w:customStyle="1" w:styleId="HTMLChar">
    <w:name w:val="Διεύθυνση HTML Char"/>
    <w:basedOn w:val="a0"/>
    <w:link w:val="HTML"/>
    <w:rsid w:val="00DA367A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626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2673A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4E31A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F1758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2B254E"/>
    <w:rPr>
      <w:color w:val="800080" w:themeColor="followedHyperlink"/>
      <w:u w:val="single"/>
    </w:rPr>
  </w:style>
  <w:style w:type="character" w:styleId="a6">
    <w:name w:val="Subtle Emphasis"/>
    <w:uiPriority w:val="19"/>
    <w:qFormat/>
    <w:rsid w:val="00A14FE0"/>
    <w:rPr>
      <w:i/>
      <w:iCs/>
      <w:color w:val="808080"/>
    </w:rPr>
  </w:style>
  <w:style w:type="character" w:customStyle="1" w:styleId="shorttext">
    <w:name w:val="short_text"/>
    <w:basedOn w:val="a0"/>
    <w:rsid w:val="00A7036D"/>
  </w:style>
  <w:style w:type="paragraph" w:styleId="a7">
    <w:name w:val="header"/>
    <w:basedOn w:val="a"/>
    <w:link w:val="Char0"/>
    <w:uiPriority w:val="99"/>
    <w:unhideWhenUsed/>
    <w:rsid w:val="00FF6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FF6457"/>
    <w:rPr>
      <w:rFonts w:ascii="Calibri" w:eastAsia="Calibri" w:hAnsi="Calibri" w:cs="Times New Roman"/>
    </w:rPr>
  </w:style>
  <w:style w:type="paragraph" w:styleId="a8">
    <w:name w:val="footer"/>
    <w:basedOn w:val="a"/>
    <w:link w:val="Char1"/>
    <w:uiPriority w:val="99"/>
    <w:unhideWhenUsed/>
    <w:rsid w:val="00FF64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FF6457"/>
    <w:rPr>
      <w:rFonts w:ascii="Calibri" w:eastAsia="Calibri" w:hAnsi="Calibri" w:cs="Times New Roman"/>
    </w:rPr>
  </w:style>
  <w:style w:type="paragraph" w:styleId="-HTML">
    <w:name w:val="HTML Preformatted"/>
    <w:basedOn w:val="a"/>
    <w:link w:val="-HTMLChar"/>
    <w:uiPriority w:val="99"/>
    <w:unhideWhenUsed/>
    <w:rsid w:val="005E04A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5E04AB"/>
    <w:rPr>
      <w:rFonts w:ascii="Consolas" w:eastAsia="Calibri" w:hAnsi="Consolas" w:cs="Times New Roman"/>
      <w:sz w:val="20"/>
      <w:szCs w:val="20"/>
    </w:rPr>
  </w:style>
  <w:style w:type="character" w:customStyle="1" w:styleId="tlid-translation">
    <w:name w:val="tlid-translation"/>
    <w:basedOn w:val="a0"/>
    <w:rsid w:val="003E1E89"/>
  </w:style>
  <w:style w:type="paragraph" w:styleId="Web">
    <w:name w:val="Normal (Web)"/>
    <w:basedOn w:val="a"/>
    <w:uiPriority w:val="99"/>
    <w:unhideWhenUsed/>
    <w:rsid w:val="005430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Els-Title">
    <w:name w:val="Els-Title"/>
    <w:next w:val="a"/>
    <w:autoRedefine/>
    <w:rsid w:val="00DA52A5"/>
    <w:pPr>
      <w:suppressAutoHyphens/>
      <w:spacing w:before="100" w:beforeAutospacing="1" w:after="100" w:afterAutospacing="1" w:line="36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fn">
    <w:name w:val="fn"/>
    <w:basedOn w:val="a0"/>
    <w:rsid w:val="002E7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8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2017-7B3F-4D3F-91C1-FC53AC08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2019-03-14T09:10:00Z</cp:lastPrinted>
  <dcterms:created xsi:type="dcterms:W3CDTF">2019-03-18T13:49:00Z</dcterms:created>
  <dcterms:modified xsi:type="dcterms:W3CDTF">2019-03-18T13:49:00Z</dcterms:modified>
</cp:coreProperties>
</file>