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3E" w:rsidRDefault="0072713E" w:rsidP="00D97AB9">
      <w:pPr>
        <w:spacing w:line="360" w:lineRule="auto"/>
        <w:jc w:val="center"/>
        <w:rPr>
          <w:rFonts w:asciiTheme="minorHAnsi" w:hAnsiTheme="minorHAnsi"/>
          <w:b/>
          <w:szCs w:val="24"/>
        </w:rPr>
      </w:pPr>
      <w:r w:rsidRPr="0072713E">
        <w:rPr>
          <w:rFonts w:asciiTheme="minorHAnsi" w:hAnsiTheme="minorHAnsi"/>
          <w:b/>
          <w:noProof/>
          <w:szCs w:val="24"/>
        </w:rPr>
        <w:drawing>
          <wp:inline distT="0" distB="0" distL="0" distR="0">
            <wp:extent cx="2362200" cy="542925"/>
            <wp:effectExtent l="19050" t="0" r="0" b="0"/>
            <wp:docPr id="1" name="Εικόνα 1" descr="C:\Siskos Diskos\M.Sc.Διοικηση Εκπαιδευσης MANEDU\Επιστολόχαρτο\NEO SIMA ME PAN D, ATTIKIS 2018\1manedu_logo_nu_all_2C_uniwa_small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iskos Diskos\M.Sc.Διοικηση Εκπαιδευσης MANEDU\Επιστολόχαρτο\NEO SIMA ME PAN D, ATTIKIS 2018\1manedu_logo_nu_all_2C_uniwa_small_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AB9" w:rsidRPr="00D97AB9" w:rsidRDefault="00D97AB9" w:rsidP="00D97AB9">
      <w:pPr>
        <w:spacing w:line="360" w:lineRule="auto"/>
        <w:jc w:val="center"/>
        <w:rPr>
          <w:rFonts w:ascii="Calibri" w:hAnsi="Calibri"/>
          <w:b/>
          <w:szCs w:val="24"/>
        </w:rPr>
      </w:pPr>
      <w:r w:rsidRPr="00D97AB9">
        <w:rPr>
          <w:rFonts w:asciiTheme="minorHAnsi" w:hAnsiTheme="minorHAnsi"/>
          <w:b/>
          <w:szCs w:val="24"/>
        </w:rPr>
        <w:t xml:space="preserve">  </w:t>
      </w:r>
      <w:r w:rsidRPr="00D97AB9">
        <w:rPr>
          <w:rFonts w:ascii="Calibri" w:hAnsi="Calibri"/>
          <w:b/>
          <w:szCs w:val="24"/>
        </w:rPr>
        <w:t>ΕΛΛΗΝΙΚΗ ΔΗΜΟΚΡΑΤΙΑ</w:t>
      </w:r>
    </w:p>
    <w:p w:rsidR="00D97AB9" w:rsidRPr="00D97AB9" w:rsidRDefault="00D97AB9" w:rsidP="00D97AB9">
      <w:pPr>
        <w:spacing w:line="360" w:lineRule="auto"/>
        <w:jc w:val="center"/>
        <w:rPr>
          <w:rFonts w:ascii="Calibri" w:hAnsi="Calibri"/>
          <w:b/>
          <w:szCs w:val="24"/>
        </w:rPr>
      </w:pPr>
      <w:r w:rsidRPr="00D97AB9">
        <w:rPr>
          <w:rFonts w:ascii="Calibri" w:hAnsi="Calibri"/>
          <w:b/>
          <w:szCs w:val="24"/>
        </w:rPr>
        <w:t>ΤΕΧΝΟΛΟΓΙΚΟ ΕΚΠΑΙΔΕΥΤΙΚΟ ΙΔΡΥΜΑ ΔΥΤΙΚΗΣ ΜΑΚΕΔΟΝΙΑΣ</w:t>
      </w:r>
    </w:p>
    <w:p w:rsidR="00D97AB9" w:rsidRPr="00D97AB9" w:rsidRDefault="00D97AB9" w:rsidP="00D97AB9">
      <w:pPr>
        <w:spacing w:line="360" w:lineRule="auto"/>
        <w:jc w:val="center"/>
        <w:rPr>
          <w:rFonts w:ascii="Calibri" w:hAnsi="Calibri"/>
          <w:b/>
          <w:szCs w:val="24"/>
        </w:rPr>
      </w:pPr>
      <w:r w:rsidRPr="00D97AB9">
        <w:rPr>
          <w:rFonts w:ascii="Calibri" w:hAnsi="Calibri"/>
          <w:b/>
          <w:szCs w:val="24"/>
        </w:rPr>
        <w:t>ΠΡΟΓΡΑΜΜΑ ΜΕΤΑΠΤΥΧΙΑΚΩΝ ΣΠΟΥΔΩΝ ΣΤΗ</w:t>
      </w:r>
      <w:r w:rsidRPr="00D97AB9">
        <w:rPr>
          <w:rFonts w:ascii="Calibri" w:hAnsi="Calibri"/>
          <w:b/>
          <w:szCs w:val="24"/>
          <w:lang w:val="en-US"/>
        </w:rPr>
        <w:t>N</w:t>
      </w:r>
      <w:r w:rsidRPr="00D97AB9">
        <w:rPr>
          <w:rFonts w:ascii="Calibri" w:hAnsi="Calibri"/>
          <w:b/>
          <w:szCs w:val="24"/>
        </w:rPr>
        <w:t xml:space="preserve">  </w:t>
      </w:r>
    </w:p>
    <w:p w:rsidR="00D97AB9" w:rsidRPr="00D97AB9" w:rsidRDefault="00D97AB9" w:rsidP="00D97AB9">
      <w:pPr>
        <w:autoSpaceDE w:val="0"/>
        <w:autoSpaceDN w:val="0"/>
        <w:adjustRightInd w:val="0"/>
        <w:jc w:val="center"/>
        <w:rPr>
          <w:rFonts w:ascii="Calibri" w:hAnsi="Calibri"/>
          <w:b/>
          <w:color w:val="auto"/>
          <w:szCs w:val="24"/>
        </w:rPr>
      </w:pPr>
      <w:r w:rsidRPr="00D97AB9">
        <w:rPr>
          <w:rFonts w:ascii="Calibri" w:hAnsi="Calibri"/>
          <w:b/>
          <w:szCs w:val="24"/>
        </w:rPr>
        <w:t xml:space="preserve">«ΔΙΟΙΚΗΣΗ ΤΗΣ </w:t>
      </w:r>
      <w:r w:rsidRPr="00D97AB9">
        <w:rPr>
          <w:rFonts w:ascii="Calibri" w:hAnsi="Calibri"/>
          <w:b/>
          <w:color w:val="auto"/>
          <w:szCs w:val="24"/>
        </w:rPr>
        <w:t xml:space="preserve">ΕΚΠΑΙΔΕΥΣΗΣ (Π.Μ.Σ.−Δ.Ε.) </w:t>
      </w:r>
    </w:p>
    <w:p w:rsidR="00D97AB9" w:rsidRPr="00D658E9" w:rsidRDefault="00D97AB9" w:rsidP="00D97AB9">
      <w:pPr>
        <w:autoSpaceDE w:val="0"/>
        <w:autoSpaceDN w:val="0"/>
        <w:adjustRightInd w:val="0"/>
        <w:jc w:val="center"/>
        <w:rPr>
          <w:rFonts w:ascii="Calibri" w:hAnsi="Calibri" w:cs="MgHelveticaUCPol"/>
          <w:b/>
          <w:color w:val="auto"/>
          <w:szCs w:val="24"/>
          <w:lang w:val="en-US"/>
        </w:rPr>
      </w:pPr>
      <w:r w:rsidRPr="00D97AB9">
        <w:rPr>
          <w:rFonts w:ascii="Calibri" w:hAnsi="Calibri"/>
          <w:b/>
          <w:color w:val="auto"/>
          <w:szCs w:val="24"/>
          <w:lang w:val="en-US"/>
        </w:rPr>
        <w:t>«M.S</w:t>
      </w:r>
      <w:r w:rsidR="000A45FC">
        <w:rPr>
          <w:rFonts w:ascii="Calibri" w:hAnsi="Calibri"/>
          <w:b/>
          <w:color w:val="auto"/>
          <w:szCs w:val="24"/>
          <w:lang w:val="en-US"/>
        </w:rPr>
        <w:t>c</w:t>
      </w:r>
      <w:r w:rsidRPr="00D97AB9">
        <w:rPr>
          <w:rFonts w:ascii="Calibri" w:hAnsi="Calibri"/>
          <w:b/>
          <w:color w:val="auto"/>
          <w:szCs w:val="24"/>
          <w:lang w:val="en-US"/>
        </w:rPr>
        <w:t xml:space="preserve">. </w:t>
      </w:r>
      <w:r w:rsidR="001A1B1E">
        <w:rPr>
          <w:rFonts w:ascii="Calibri" w:hAnsi="Calibri"/>
          <w:b/>
          <w:color w:val="auto"/>
          <w:szCs w:val="24"/>
          <w:lang w:val="en-US"/>
        </w:rPr>
        <w:t xml:space="preserve">in </w:t>
      </w:r>
      <w:r w:rsidRPr="00D97AB9">
        <w:rPr>
          <w:rFonts w:ascii="Calibri" w:hAnsi="Calibri" w:cs="MgHelveticaUCPol"/>
          <w:b/>
          <w:color w:val="auto"/>
          <w:szCs w:val="24"/>
          <w:lang w:val="en-US"/>
        </w:rPr>
        <w:t>EDUCATION MANAGEMENT»</w:t>
      </w:r>
    </w:p>
    <w:p w:rsidR="00184511" w:rsidRPr="00D658E9" w:rsidRDefault="00184511" w:rsidP="00D97AB9">
      <w:pPr>
        <w:autoSpaceDE w:val="0"/>
        <w:autoSpaceDN w:val="0"/>
        <w:adjustRightInd w:val="0"/>
        <w:jc w:val="center"/>
        <w:rPr>
          <w:rFonts w:ascii="Calibri" w:hAnsi="Calibri" w:cs="MgHelveticaUCPol"/>
          <w:b/>
          <w:color w:val="auto"/>
          <w:szCs w:val="24"/>
          <w:lang w:val="en-US"/>
        </w:rPr>
      </w:pPr>
    </w:p>
    <w:p w:rsidR="00184511" w:rsidRPr="00C62213" w:rsidRDefault="00184511" w:rsidP="00184511">
      <w:pPr>
        <w:spacing w:line="360" w:lineRule="auto"/>
        <w:jc w:val="center"/>
        <w:rPr>
          <w:rFonts w:ascii="Calibri" w:hAnsi="Calibri"/>
          <w:b/>
          <w:szCs w:val="24"/>
        </w:rPr>
      </w:pPr>
      <w:r w:rsidRPr="00D97AB9">
        <w:rPr>
          <w:rFonts w:ascii="Calibri" w:hAnsi="Calibri"/>
          <w:b/>
          <w:szCs w:val="24"/>
        </w:rPr>
        <w:t>ΑΝΑΚΟΙΝΩΣΗ</w:t>
      </w:r>
      <w:r w:rsidRPr="00C62213">
        <w:rPr>
          <w:rFonts w:ascii="Calibri" w:hAnsi="Calibri"/>
          <w:b/>
          <w:szCs w:val="24"/>
        </w:rPr>
        <w:t xml:space="preserve"> –</w:t>
      </w:r>
      <w:r w:rsidRPr="00D97AB9">
        <w:rPr>
          <w:rFonts w:ascii="Calibri" w:hAnsi="Calibri"/>
          <w:b/>
          <w:szCs w:val="24"/>
        </w:rPr>
        <w:t>ΠΡΟΚΗΡΥΞΗ</w:t>
      </w:r>
      <w:r w:rsidRPr="00C62213">
        <w:rPr>
          <w:rFonts w:ascii="Calibri" w:hAnsi="Calibri"/>
          <w:b/>
          <w:szCs w:val="24"/>
        </w:rPr>
        <w:t xml:space="preserve"> </w:t>
      </w:r>
    </w:p>
    <w:p w:rsidR="00184511" w:rsidRDefault="00184511" w:rsidP="00184511">
      <w:pPr>
        <w:spacing w:line="360" w:lineRule="auto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ΓΙΑ ΤΟ ΑΚΑΔΗΜΑΪΚΟ ΕΤΟΣ 201</w:t>
      </w:r>
      <w:r w:rsidR="003D2A7A">
        <w:rPr>
          <w:rFonts w:ascii="Calibri" w:hAnsi="Calibri"/>
          <w:b/>
          <w:szCs w:val="24"/>
        </w:rPr>
        <w:t>9</w:t>
      </w:r>
      <w:r w:rsidRPr="00D97AB9">
        <w:rPr>
          <w:rFonts w:ascii="Calibri" w:hAnsi="Calibri"/>
          <w:b/>
          <w:szCs w:val="24"/>
        </w:rPr>
        <w:t>-20</w:t>
      </w:r>
      <w:r w:rsidR="003D2A7A">
        <w:rPr>
          <w:rFonts w:ascii="Calibri" w:hAnsi="Calibri"/>
          <w:b/>
          <w:szCs w:val="24"/>
        </w:rPr>
        <w:t>20</w:t>
      </w:r>
      <w:r w:rsidRPr="00D97AB9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 xml:space="preserve"> </w:t>
      </w:r>
    </w:p>
    <w:p w:rsidR="00863157" w:rsidRPr="00EB4302" w:rsidRDefault="00A955CC" w:rsidP="00863157">
      <w:pPr>
        <w:spacing w:line="360" w:lineRule="auto"/>
        <w:ind w:left="1440" w:firstLine="7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Cs w:val="24"/>
        </w:rPr>
        <w:t xml:space="preserve"> </w:t>
      </w:r>
      <w:r w:rsidR="00863157">
        <w:rPr>
          <w:rFonts w:ascii="Calibri" w:hAnsi="Calibri"/>
          <w:b/>
          <w:szCs w:val="24"/>
        </w:rPr>
        <w:tab/>
      </w:r>
      <w:r w:rsidR="00863157">
        <w:rPr>
          <w:rFonts w:ascii="Calibri" w:hAnsi="Calibri"/>
          <w:b/>
          <w:szCs w:val="24"/>
        </w:rPr>
        <w:tab/>
      </w:r>
      <w:r w:rsidR="00863157">
        <w:rPr>
          <w:rFonts w:ascii="Calibri" w:hAnsi="Calibri"/>
          <w:b/>
          <w:szCs w:val="24"/>
        </w:rPr>
        <w:tab/>
      </w:r>
      <w:r w:rsidR="00863157">
        <w:rPr>
          <w:rFonts w:ascii="Calibri" w:hAnsi="Calibri"/>
          <w:b/>
          <w:szCs w:val="24"/>
        </w:rPr>
        <w:tab/>
      </w:r>
      <w:r w:rsidR="00863157">
        <w:rPr>
          <w:rFonts w:ascii="Calibri" w:hAnsi="Calibri"/>
          <w:b/>
          <w:szCs w:val="24"/>
        </w:rPr>
        <w:tab/>
        <w:t>Κοζάνη   4 Απριλίου 2019</w:t>
      </w:r>
    </w:p>
    <w:p w:rsidR="00BF45CC" w:rsidRDefault="00D97AB9" w:rsidP="00BF45C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Cs w:val="24"/>
        </w:rPr>
      </w:pPr>
      <w:r w:rsidRPr="00D97AB9">
        <w:rPr>
          <w:rFonts w:ascii="Calibri" w:hAnsi="Calibri" w:cs="MgHelveticaUCPol"/>
          <w:color w:val="auto"/>
          <w:szCs w:val="24"/>
        </w:rPr>
        <w:t xml:space="preserve">        </w:t>
      </w:r>
      <w:r w:rsidRPr="00D97AB9">
        <w:rPr>
          <w:rFonts w:ascii="Calibri" w:hAnsi="Calibri"/>
          <w:bCs/>
          <w:szCs w:val="24"/>
          <w:lang w:val="en-US"/>
        </w:rPr>
        <w:t>To</w:t>
      </w:r>
      <w:r w:rsidRPr="00D97AB9">
        <w:rPr>
          <w:rFonts w:ascii="Calibri" w:hAnsi="Calibri"/>
          <w:bCs/>
          <w:szCs w:val="24"/>
        </w:rPr>
        <w:t xml:space="preserve"> Τμήμα Διοίκησης Επιχειρήσεων (Κοζάνη) του ΤΕΙ Δυτικής Μακεδονίας  σε συνεργασία με </w:t>
      </w:r>
      <w:r w:rsidRPr="00D97AB9">
        <w:rPr>
          <w:rFonts w:ascii="Calibri" w:hAnsi="Calibri"/>
          <w:szCs w:val="24"/>
        </w:rPr>
        <w:t xml:space="preserve"> το </w:t>
      </w:r>
      <w:r w:rsidR="00CD700C" w:rsidRPr="00CD700C">
        <w:rPr>
          <w:rFonts w:ascii="Calibri" w:hAnsi="Calibri"/>
          <w:szCs w:val="24"/>
        </w:rPr>
        <w:t>Πανεπιστήμιο Δυτικής Αττικής</w:t>
      </w:r>
      <w:r w:rsidR="00CD700C" w:rsidRPr="001053CD">
        <w:rPr>
          <w:rFonts w:ascii="Calibri" w:hAnsi="Calibri"/>
          <w:sz w:val="28"/>
          <w:szCs w:val="28"/>
        </w:rPr>
        <w:t xml:space="preserve"> </w:t>
      </w:r>
      <w:r w:rsidRPr="00D97AB9">
        <w:rPr>
          <w:rFonts w:ascii="Calibri" w:hAnsi="Calibri"/>
          <w:szCs w:val="24"/>
        </w:rPr>
        <w:t>(Τμήμα Λογιστικής κ</w:t>
      </w:r>
      <w:r w:rsidR="00A32534">
        <w:rPr>
          <w:rFonts w:ascii="Calibri" w:hAnsi="Calibri"/>
          <w:szCs w:val="24"/>
        </w:rPr>
        <w:t>αι Χρηματοοικονομικής)  Ελλάδα</w:t>
      </w:r>
      <w:r w:rsidR="00A32534" w:rsidRPr="00A32534">
        <w:rPr>
          <w:rFonts w:ascii="Calibri" w:hAnsi="Calibri"/>
          <w:szCs w:val="24"/>
        </w:rPr>
        <w:t xml:space="preserve"> </w:t>
      </w:r>
      <w:r w:rsidRPr="00D97AB9">
        <w:rPr>
          <w:rFonts w:ascii="Calibri" w:hAnsi="Calibri"/>
          <w:szCs w:val="24"/>
        </w:rPr>
        <w:t xml:space="preserve">και το Εθνικό Πανεπιστημίου  Κιέβου – </w:t>
      </w:r>
      <w:proofErr w:type="spellStart"/>
      <w:r w:rsidRPr="00D97AB9">
        <w:rPr>
          <w:rFonts w:ascii="Calibri" w:hAnsi="Calibri"/>
          <w:szCs w:val="24"/>
        </w:rPr>
        <w:t>Ταράς</w:t>
      </w:r>
      <w:proofErr w:type="spellEnd"/>
      <w:r w:rsidRPr="00D97AB9">
        <w:rPr>
          <w:rFonts w:ascii="Calibri" w:hAnsi="Calibri"/>
          <w:szCs w:val="24"/>
        </w:rPr>
        <w:t xml:space="preserve"> </w:t>
      </w:r>
      <w:proofErr w:type="spellStart"/>
      <w:r w:rsidRPr="00D97AB9">
        <w:rPr>
          <w:rFonts w:ascii="Calibri" w:hAnsi="Calibri"/>
          <w:szCs w:val="24"/>
        </w:rPr>
        <w:t>Σεβτσένκο</w:t>
      </w:r>
      <w:proofErr w:type="spellEnd"/>
      <w:r w:rsidRPr="00D97AB9">
        <w:rPr>
          <w:rFonts w:ascii="Calibri" w:hAnsi="Calibri"/>
          <w:szCs w:val="24"/>
        </w:rPr>
        <w:t xml:space="preserve"> - Σχολή Ψυχολογίας  (</w:t>
      </w:r>
      <w:r w:rsidRPr="00D97AB9">
        <w:rPr>
          <w:rFonts w:ascii="Calibri" w:hAnsi="Calibri"/>
          <w:szCs w:val="24"/>
          <w:lang w:val="en-US"/>
        </w:rPr>
        <w:t>National</w:t>
      </w:r>
      <w:r w:rsidRPr="00D97AB9">
        <w:rPr>
          <w:rFonts w:ascii="Calibri" w:hAnsi="Calibri"/>
          <w:szCs w:val="24"/>
        </w:rPr>
        <w:t xml:space="preserve"> </w:t>
      </w:r>
      <w:r w:rsidRPr="00D97AB9">
        <w:rPr>
          <w:rFonts w:ascii="Calibri" w:hAnsi="Calibri"/>
          <w:szCs w:val="24"/>
          <w:lang w:val="en-US"/>
        </w:rPr>
        <w:t>University</w:t>
      </w:r>
      <w:r w:rsidRPr="00D97AB9">
        <w:rPr>
          <w:rFonts w:ascii="Calibri" w:hAnsi="Calibri"/>
          <w:szCs w:val="24"/>
        </w:rPr>
        <w:t xml:space="preserve"> </w:t>
      </w:r>
      <w:r w:rsidRPr="00D97AB9">
        <w:rPr>
          <w:rFonts w:ascii="Calibri" w:hAnsi="Calibri"/>
          <w:szCs w:val="24"/>
          <w:lang w:val="en-US"/>
        </w:rPr>
        <w:t>of</w:t>
      </w:r>
      <w:r w:rsidRPr="00D97AB9">
        <w:rPr>
          <w:rFonts w:ascii="Calibri" w:hAnsi="Calibri"/>
          <w:szCs w:val="24"/>
        </w:rPr>
        <w:t xml:space="preserve"> </w:t>
      </w:r>
      <w:r w:rsidRPr="00D97AB9">
        <w:rPr>
          <w:rFonts w:ascii="Calibri" w:hAnsi="Calibri"/>
          <w:szCs w:val="24"/>
          <w:lang w:val="en-US"/>
        </w:rPr>
        <w:t>Kyiv</w:t>
      </w:r>
      <w:r w:rsidRPr="00D97AB9">
        <w:rPr>
          <w:rFonts w:ascii="Calibri" w:hAnsi="Calibri"/>
          <w:szCs w:val="24"/>
        </w:rPr>
        <w:t xml:space="preserve"> - </w:t>
      </w:r>
      <w:proofErr w:type="spellStart"/>
      <w:r w:rsidRPr="00D97AB9">
        <w:rPr>
          <w:rFonts w:ascii="Calibri" w:hAnsi="Calibri"/>
          <w:szCs w:val="24"/>
          <w:lang w:val="en-US"/>
        </w:rPr>
        <w:t>Taras</w:t>
      </w:r>
      <w:proofErr w:type="spellEnd"/>
      <w:r w:rsidRPr="00D97AB9">
        <w:rPr>
          <w:rFonts w:ascii="Calibri" w:hAnsi="Calibri"/>
          <w:szCs w:val="24"/>
        </w:rPr>
        <w:t xml:space="preserve"> </w:t>
      </w:r>
      <w:r w:rsidRPr="00D97AB9">
        <w:rPr>
          <w:rFonts w:ascii="Calibri" w:hAnsi="Calibri"/>
          <w:szCs w:val="24"/>
          <w:lang w:val="en-US"/>
        </w:rPr>
        <w:t>Shevchenko</w:t>
      </w:r>
      <w:r w:rsidRPr="00D97AB9">
        <w:rPr>
          <w:rFonts w:ascii="Calibri" w:hAnsi="Calibri"/>
          <w:szCs w:val="24"/>
        </w:rPr>
        <w:t xml:space="preserve">, Ουκρανία,  </w:t>
      </w:r>
      <w:r w:rsidR="00CD1F93">
        <w:rPr>
          <w:rFonts w:ascii="Calibri" w:hAnsi="Calibri"/>
          <w:szCs w:val="24"/>
        </w:rPr>
        <w:t xml:space="preserve">ανακοινώνει την προκήρυξη  για </w:t>
      </w:r>
      <w:r w:rsidR="00CD1F93" w:rsidRPr="00CD1F93">
        <w:rPr>
          <w:rFonts w:ascii="Calibri" w:hAnsi="Calibri"/>
          <w:szCs w:val="24"/>
        </w:rPr>
        <w:t>4</w:t>
      </w:r>
      <w:r w:rsidR="00BF45CC" w:rsidRPr="00BF45CC">
        <w:rPr>
          <w:rFonts w:ascii="Calibri" w:hAnsi="Calibri"/>
          <w:szCs w:val="24"/>
          <w:vertAlign w:val="superscript"/>
        </w:rPr>
        <w:t>η</w:t>
      </w:r>
      <w:r w:rsidR="00BF45CC" w:rsidRPr="00BF45CC">
        <w:rPr>
          <w:rFonts w:ascii="Calibri" w:hAnsi="Calibri"/>
          <w:szCs w:val="24"/>
        </w:rPr>
        <w:t xml:space="preserve"> </w:t>
      </w:r>
      <w:r w:rsidR="00C07528">
        <w:rPr>
          <w:rFonts w:ascii="Calibri" w:hAnsi="Calibri"/>
          <w:szCs w:val="24"/>
        </w:rPr>
        <w:t xml:space="preserve">συνεχή </w:t>
      </w:r>
      <w:r w:rsidR="00BF45CC" w:rsidRPr="00BF45CC">
        <w:rPr>
          <w:rFonts w:ascii="Calibri" w:hAnsi="Calibri"/>
          <w:szCs w:val="24"/>
        </w:rPr>
        <w:t xml:space="preserve">χρονιά του  </w:t>
      </w:r>
      <w:r w:rsidR="00BF45CC" w:rsidRPr="00BF45CC">
        <w:rPr>
          <w:rFonts w:ascii="Calibri" w:hAnsi="Calibri"/>
          <w:bCs/>
          <w:szCs w:val="24"/>
        </w:rPr>
        <w:t>εγκεκριμένου</w:t>
      </w:r>
      <w:r w:rsidR="00BF45CC" w:rsidRPr="00BF45CC">
        <w:rPr>
          <w:rFonts w:ascii="Calibri" w:hAnsi="Calibri"/>
          <w:b/>
          <w:szCs w:val="24"/>
        </w:rPr>
        <w:t xml:space="preserve"> </w:t>
      </w:r>
      <w:r w:rsidR="00BF45CC" w:rsidRPr="00BF45CC">
        <w:rPr>
          <w:rFonts w:ascii="Calibri" w:hAnsi="Calibri"/>
          <w:szCs w:val="24"/>
        </w:rPr>
        <w:t>Διεθνούς</w:t>
      </w:r>
      <w:r w:rsidR="00BF45CC" w:rsidRPr="00BF45CC">
        <w:rPr>
          <w:rFonts w:ascii="Calibri" w:hAnsi="Calibri"/>
          <w:b/>
          <w:szCs w:val="24"/>
        </w:rPr>
        <w:t xml:space="preserve">   </w:t>
      </w:r>
      <w:proofErr w:type="spellStart"/>
      <w:r w:rsidR="00BF45CC" w:rsidRPr="00BF45CC">
        <w:rPr>
          <w:rFonts w:ascii="Calibri" w:hAnsi="Calibri"/>
          <w:szCs w:val="24"/>
        </w:rPr>
        <w:t>Διιδρυματικού</w:t>
      </w:r>
      <w:proofErr w:type="spellEnd"/>
      <w:r w:rsidR="00BF45CC" w:rsidRPr="00BF45CC">
        <w:rPr>
          <w:rFonts w:ascii="Calibri" w:hAnsi="Calibri"/>
          <w:szCs w:val="24"/>
        </w:rPr>
        <w:t>-</w:t>
      </w:r>
      <w:proofErr w:type="spellStart"/>
      <w:r w:rsidR="00BF45CC" w:rsidRPr="00BF45CC">
        <w:rPr>
          <w:rFonts w:ascii="Calibri" w:hAnsi="Calibri"/>
          <w:szCs w:val="24"/>
        </w:rPr>
        <w:t>Διατμηματικού</w:t>
      </w:r>
      <w:proofErr w:type="spellEnd"/>
      <w:r w:rsidR="00BF45CC" w:rsidRPr="00BF45CC">
        <w:rPr>
          <w:rFonts w:ascii="Calibri" w:hAnsi="Calibri"/>
          <w:szCs w:val="24"/>
        </w:rPr>
        <w:t xml:space="preserve"> κοινού</w:t>
      </w:r>
      <w:r w:rsidR="00BF45CC" w:rsidRPr="00BF45CC">
        <w:rPr>
          <w:rFonts w:ascii="Calibri" w:hAnsi="Calibri"/>
          <w:bCs/>
          <w:szCs w:val="24"/>
        </w:rPr>
        <w:t xml:space="preserve"> Προγράμματος Μεταπτυχιακών Σπουδών (ΠΜΣ) </w:t>
      </w:r>
      <w:r w:rsidR="00BF45CC" w:rsidRPr="0014496E">
        <w:rPr>
          <w:rFonts w:ascii="Calibri" w:hAnsi="Calibri"/>
          <w:szCs w:val="24"/>
        </w:rPr>
        <w:t>(</w:t>
      </w:r>
      <w:r w:rsidR="00BF45CC" w:rsidRPr="0014496E">
        <w:rPr>
          <w:rFonts w:ascii="Calibri" w:hAnsi="Calibri"/>
          <w:bCs/>
          <w:szCs w:val="24"/>
        </w:rPr>
        <w:t>ΦEK</w:t>
      </w:r>
      <w:r w:rsidR="00145F62" w:rsidRPr="0014496E">
        <w:rPr>
          <w:rFonts w:ascii="Calibri" w:hAnsi="Calibri"/>
          <w:bCs/>
          <w:szCs w:val="24"/>
        </w:rPr>
        <w:t xml:space="preserve"> </w:t>
      </w:r>
      <w:r w:rsidR="00BF45CC" w:rsidRPr="0014496E">
        <w:rPr>
          <w:rFonts w:ascii="Calibri" w:hAnsi="Calibri" w:cs="MyriadPro-Semibold"/>
          <w:bCs/>
          <w:szCs w:val="24"/>
        </w:rPr>
        <w:t xml:space="preserve">4169 </w:t>
      </w:r>
      <w:proofErr w:type="spellStart"/>
      <w:r w:rsidR="00BF45CC" w:rsidRPr="0014496E">
        <w:rPr>
          <w:rFonts w:ascii="Calibri" w:hAnsi="Calibri" w:cs="MyriadPro-Semibold"/>
          <w:bCs/>
          <w:szCs w:val="24"/>
        </w:rPr>
        <w:t>τ.β</w:t>
      </w:r>
      <w:proofErr w:type="spellEnd"/>
      <w:r w:rsidR="00BF45CC" w:rsidRPr="0014496E">
        <w:rPr>
          <w:rFonts w:ascii="Calibri" w:hAnsi="Calibri" w:cs="MyriadPro-Semibold"/>
          <w:bCs/>
          <w:szCs w:val="24"/>
        </w:rPr>
        <w:t>./</w:t>
      </w:r>
      <w:r w:rsidR="00BF45CC" w:rsidRPr="0014496E">
        <w:rPr>
          <w:rFonts w:ascii="Calibri" w:hAnsi="Calibri" w:cs="MyriadPro-Regular"/>
          <w:szCs w:val="24"/>
        </w:rPr>
        <w:t xml:space="preserve"> 21 Σεπτεμβρίου 2018)</w:t>
      </w:r>
      <w:r w:rsidR="00BF45CC" w:rsidRPr="00BF45CC">
        <w:rPr>
          <w:rFonts w:ascii="Calibri" w:hAnsi="Calibri"/>
          <w:bCs/>
          <w:szCs w:val="24"/>
        </w:rPr>
        <w:t xml:space="preserve"> </w:t>
      </w:r>
      <w:r w:rsidR="00BF45CC" w:rsidRPr="00BF45CC">
        <w:rPr>
          <w:rFonts w:ascii="Calibri" w:hAnsi="Calibri"/>
          <w:szCs w:val="24"/>
        </w:rPr>
        <w:t xml:space="preserve"> </w:t>
      </w:r>
      <w:r w:rsidR="00BF45CC" w:rsidRPr="00BF45CC">
        <w:rPr>
          <w:rFonts w:ascii="Calibri" w:hAnsi="Calibri"/>
          <w:bCs/>
          <w:szCs w:val="24"/>
        </w:rPr>
        <w:t>με τίτλο</w:t>
      </w:r>
      <w:r w:rsidR="00BF45CC" w:rsidRPr="00BF45CC">
        <w:rPr>
          <w:rFonts w:ascii="Calibri" w:hAnsi="Calibri"/>
          <w:b/>
          <w:szCs w:val="24"/>
        </w:rPr>
        <w:t xml:space="preserve">: </w:t>
      </w:r>
    </w:p>
    <w:p w:rsidR="00806910" w:rsidRPr="00BF45CC" w:rsidRDefault="00806910" w:rsidP="00BF45C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Cs w:val="24"/>
        </w:rPr>
      </w:pPr>
    </w:p>
    <w:p w:rsidR="00D97AB9" w:rsidRPr="009C34FA" w:rsidRDefault="00553259" w:rsidP="00120C1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</w:t>
      </w:r>
      <w:r w:rsidR="00D97AB9" w:rsidRPr="00CF0F84">
        <w:rPr>
          <w:rFonts w:ascii="Calibri" w:hAnsi="Calibri"/>
          <w:b/>
          <w:szCs w:val="24"/>
        </w:rPr>
        <w:t xml:space="preserve"> </w:t>
      </w:r>
      <w:r w:rsidR="00D97AB9" w:rsidRPr="009C34FA">
        <w:rPr>
          <w:rFonts w:ascii="Calibri" w:hAnsi="Calibri"/>
          <w:b/>
          <w:szCs w:val="24"/>
        </w:rPr>
        <w:t>«</w:t>
      </w:r>
      <w:r w:rsidR="00120C1D" w:rsidRPr="00CF0F84">
        <w:rPr>
          <w:rFonts w:ascii="Calibri" w:hAnsi="Calibri"/>
          <w:b/>
          <w:szCs w:val="24"/>
        </w:rPr>
        <w:t>ΔΙΟΙΚΗΣΗ</w:t>
      </w:r>
      <w:r w:rsidR="00120C1D" w:rsidRPr="009C34FA">
        <w:rPr>
          <w:rFonts w:ascii="Calibri" w:hAnsi="Calibri"/>
          <w:b/>
          <w:szCs w:val="24"/>
        </w:rPr>
        <w:t xml:space="preserve"> </w:t>
      </w:r>
      <w:r w:rsidR="00120C1D" w:rsidRPr="00CF0F84">
        <w:rPr>
          <w:rFonts w:ascii="Calibri" w:hAnsi="Calibri"/>
          <w:b/>
          <w:szCs w:val="24"/>
        </w:rPr>
        <w:t>ΤΗΣ</w:t>
      </w:r>
      <w:r w:rsidR="00120C1D" w:rsidRPr="009C34FA">
        <w:rPr>
          <w:rFonts w:ascii="Calibri" w:hAnsi="Calibri"/>
          <w:b/>
          <w:szCs w:val="24"/>
        </w:rPr>
        <w:t xml:space="preserve"> </w:t>
      </w:r>
      <w:r w:rsidR="00120C1D" w:rsidRPr="00CF0F84">
        <w:rPr>
          <w:rFonts w:ascii="Calibri" w:hAnsi="Calibri"/>
          <w:b/>
          <w:szCs w:val="24"/>
        </w:rPr>
        <w:t>ΕΚΠΑΙΔΕΥΣΗΣ</w:t>
      </w:r>
      <w:r w:rsidR="00D97AB9" w:rsidRPr="009C34FA">
        <w:rPr>
          <w:rFonts w:ascii="Calibri" w:hAnsi="Calibri"/>
          <w:b/>
          <w:szCs w:val="24"/>
        </w:rPr>
        <w:t xml:space="preserve">» </w:t>
      </w:r>
    </w:p>
    <w:p w:rsidR="00BF45CC" w:rsidRPr="009C34FA" w:rsidRDefault="00BF45CC" w:rsidP="00120C1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Cs w:val="24"/>
        </w:rPr>
      </w:pPr>
      <w:r w:rsidRPr="009C34FA">
        <w:rPr>
          <w:rFonts w:ascii="Calibri" w:hAnsi="Calibri"/>
          <w:b/>
          <w:szCs w:val="24"/>
        </w:rPr>
        <w:t xml:space="preserve">           </w:t>
      </w:r>
      <w:r w:rsidR="00D54782" w:rsidRPr="009C34FA">
        <w:rPr>
          <w:rFonts w:ascii="Calibri" w:hAnsi="Calibri"/>
          <w:b/>
          <w:szCs w:val="24"/>
        </w:rPr>
        <w:t xml:space="preserve">       </w:t>
      </w:r>
      <w:r w:rsidRPr="009C34FA">
        <w:rPr>
          <w:rFonts w:ascii="Calibri" w:hAnsi="Calibri"/>
          <w:b/>
          <w:szCs w:val="24"/>
        </w:rPr>
        <w:t xml:space="preserve">          «</w:t>
      </w:r>
      <w:r w:rsidRPr="00BF45CC">
        <w:rPr>
          <w:rFonts w:ascii="Calibri" w:hAnsi="Calibri"/>
          <w:b/>
          <w:szCs w:val="24"/>
          <w:lang w:val="en-US"/>
        </w:rPr>
        <w:t>Education</w:t>
      </w:r>
      <w:r w:rsidRPr="009C34FA">
        <w:rPr>
          <w:rFonts w:ascii="Calibri" w:hAnsi="Calibri"/>
          <w:b/>
          <w:szCs w:val="24"/>
        </w:rPr>
        <w:t xml:space="preserve"> </w:t>
      </w:r>
      <w:r w:rsidRPr="00BF45CC">
        <w:rPr>
          <w:rFonts w:ascii="Calibri" w:hAnsi="Calibri"/>
          <w:b/>
          <w:szCs w:val="24"/>
          <w:lang w:val="en-US"/>
        </w:rPr>
        <w:t>Management</w:t>
      </w:r>
      <w:r w:rsidRPr="009C34FA">
        <w:rPr>
          <w:rFonts w:ascii="Calibri" w:hAnsi="Calibri"/>
          <w:b/>
          <w:szCs w:val="24"/>
        </w:rPr>
        <w:t xml:space="preserve">» </w:t>
      </w:r>
      <w:r w:rsidRPr="009C34FA">
        <w:rPr>
          <w:rFonts w:ascii="Calibri" w:hAnsi="Calibri"/>
          <w:szCs w:val="24"/>
        </w:rPr>
        <w:t xml:space="preserve"> </w:t>
      </w:r>
      <w:r w:rsidRPr="00BF45CC">
        <w:rPr>
          <w:rFonts w:ascii="Calibri" w:hAnsi="Calibri"/>
          <w:b/>
          <w:szCs w:val="24"/>
          <w:lang w:val="en-US"/>
        </w:rPr>
        <w:t>M</w:t>
      </w:r>
      <w:r w:rsidRPr="009C34FA">
        <w:rPr>
          <w:rFonts w:ascii="Calibri" w:hAnsi="Calibri"/>
          <w:b/>
          <w:szCs w:val="24"/>
        </w:rPr>
        <w:t>.</w:t>
      </w:r>
      <w:r w:rsidRPr="00BF45CC">
        <w:rPr>
          <w:rFonts w:ascii="Calibri" w:hAnsi="Calibri"/>
          <w:b/>
          <w:szCs w:val="24"/>
          <w:lang w:val="en-US"/>
        </w:rPr>
        <w:t>Sc</w:t>
      </w:r>
      <w:r w:rsidRPr="009C34FA">
        <w:rPr>
          <w:rFonts w:ascii="Calibri" w:hAnsi="Calibri"/>
          <w:b/>
          <w:szCs w:val="24"/>
        </w:rPr>
        <w:t xml:space="preserve">. </w:t>
      </w:r>
      <w:r w:rsidRPr="00BF45CC">
        <w:rPr>
          <w:rFonts w:ascii="Calibri" w:hAnsi="Calibri"/>
          <w:b/>
          <w:szCs w:val="24"/>
          <w:lang w:val="en-US"/>
        </w:rPr>
        <w:t>MANEDU</w:t>
      </w:r>
    </w:p>
    <w:p w:rsidR="00863157" w:rsidRPr="009C34FA" w:rsidRDefault="00863157" w:rsidP="00120C1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Cs w:val="24"/>
        </w:rPr>
      </w:pPr>
    </w:p>
    <w:p w:rsidR="00D97AB9" w:rsidRPr="00D97AB9" w:rsidRDefault="00120C1D" w:rsidP="00D97AB9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Cs w:val="24"/>
        </w:rPr>
      </w:pPr>
      <w:r w:rsidRPr="009C34FA">
        <w:rPr>
          <w:rFonts w:ascii="Calibri" w:hAnsi="Calibri"/>
          <w:b/>
          <w:szCs w:val="24"/>
        </w:rPr>
        <w:t xml:space="preserve"> </w:t>
      </w:r>
      <w:r w:rsidR="00D97AB9" w:rsidRPr="009C34FA">
        <w:rPr>
          <w:rFonts w:ascii="Calibri" w:hAnsi="Calibri"/>
          <w:szCs w:val="24"/>
        </w:rPr>
        <w:t xml:space="preserve">          </w:t>
      </w:r>
      <w:r w:rsidR="00D97AB9" w:rsidRPr="00D97AB9">
        <w:rPr>
          <w:rFonts w:ascii="Calibri" w:hAnsi="Calibri"/>
          <w:szCs w:val="24"/>
        </w:rPr>
        <w:t>Στο πρόγραμμα μεταπτυχιακών σπουδών (Π.Μ.Σ.)</w:t>
      </w:r>
      <w:r w:rsidR="00D97AB9" w:rsidRPr="00D97AB9">
        <w:rPr>
          <w:rFonts w:ascii="Calibri" w:hAnsi="Calibri"/>
          <w:szCs w:val="24"/>
          <w:lang w:val="it-IT"/>
        </w:rPr>
        <w:t xml:space="preserve"> </w:t>
      </w:r>
      <w:r w:rsidR="00D97AB9" w:rsidRPr="00D97AB9">
        <w:rPr>
          <w:rFonts w:ascii="Calibri" w:hAnsi="Calibri"/>
          <w:szCs w:val="24"/>
        </w:rPr>
        <w:t xml:space="preserve">γίνονται δεκτοί μετά από επιλογή πτυχιούχοι </w:t>
      </w:r>
      <w:r w:rsidR="00D97AB9" w:rsidRPr="00D97AB9">
        <w:rPr>
          <w:rFonts w:ascii="Calibri" w:hAnsi="Calibri" w:cs="MgHelveticaUCPol"/>
          <w:szCs w:val="24"/>
          <w:lang w:val="en-US"/>
        </w:rPr>
        <w:t>AEI</w:t>
      </w:r>
      <w:r w:rsidR="00D97AB9" w:rsidRPr="00D97AB9">
        <w:rPr>
          <w:rFonts w:ascii="Calibri" w:hAnsi="Calibri" w:cs="MgHelveticaUCPol"/>
          <w:szCs w:val="24"/>
        </w:rPr>
        <w:t xml:space="preserve"> (Πανεπιστημίων και Τ.Ε.Ι.) της ημεδαπής ή ομοταγών αναγνωρισμένων ιδρυμάτων της αλλοδαπής </w:t>
      </w:r>
      <w:r w:rsidR="00D97AB9" w:rsidRPr="00D97AB9">
        <w:rPr>
          <w:rFonts w:ascii="Calibri" w:hAnsi="Calibri"/>
          <w:szCs w:val="24"/>
          <w:lang w:val="it-IT"/>
        </w:rPr>
        <w:t>αφού προσκομίσουν ισοτιμία του τίτλου τους από το</w:t>
      </w:r>
      <w:r w:rsidR="00D97AB9" w:rsidRPr="00D97AB9">
        <w:rPr>
          <w:rFonts w:ascii="Calibri" w:hAnsi="Calibri"/>
          <w:szCs w:val="24"/>
        </w:rPr>
        <w:t xml:space="preserve"> </w:t>
      </w:r>
      <w:r w:rsidR="00D97AB9" w:rsidRPr="00D97AB9">
        <w:rPr>
          <w:rFonts w:ascii="Calibri" w:hAnsi="Calibri"/>
          <w:szCs w:val="24"/>
          <w:lang w:val="it-IT"/>
        </w:rPr>
        <w:t>αρμόδιο όργανο</w:t>
      </w:r>
      <w:r w:rsidR="00D97AB9" w:rsidRPr="00D97AB9">
        <w:rPr>
          <w:rFonts w:ascii="Calibri" w:hAnsi="Calibri"/>
          <w:szCs w:val="24"/>
        </w:rPr>
        <w:t>.</w:t>
      </w:r>
    </w:p>
    <w:p w:rsidR="00414844" w:rsidRPr="00CD700C" w:rsidRDefault="00D97AB9" w:rsidP="00D97AB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szCs w:val="24"/>
        </w:rPr>
      </w:pPr>
      <w:r w:rsidRPr="00D97AB9">
        <w:rPr>
          <w:rFonts w:ascii="Calibri" w:hAnsi="Calibri"/>
          <w:szCs w:val="24"/>
        </w:rPr>
        <w:t xml:space="preserve">  </w:t>
      </w:r>
      <w:r w:rsidRPr="00D97AB9">
        <w:rPr>
          <w:rFonts w:ascii="Calibri" w:hAnsi="Calibri"/>
          <w:szCs w:val="24"/>
          <w:lang w:val="it-IT"/>
        </w:rPr>
        <w:t xml:space="preserve">Το Π.Μ.Σ. απονέμει </w:t>
      </w:r>
      <w:r w:rsidR="002F26C2" w:rsidRPr="00D97AB9">
        <w:rPr>
          <w:rFonts w:ascii="Calibri" w:hAnsi="Calibri"/>
          <w:szCs w:val="24"/>
          <w:lang w:val="it-IT"/>
        </w:rPr>
        <w:t xml:space="preserve">Δίπλωμα </w:t>
      </w:r>
      <w:r w:rsidRPr="00D97AB9">
        <w:rPr>
          <w:rFonts w:ascii="Calibri" w:hAnsi="Calibri"/>
          <w:szCs w:val="24"/>
          <w:lang w:val="it-IT"/>
        </w:rPr>
        <w:t>Μεταπτυχιακ</w:t>
      </w:r>
      <w:proofErr w:type="spellStart"/>
      <w:r w:rsidR="002F26C2">
        <w:rPr>
          <w:rFonts w:ascii="Calibri" w:hAnsi="Calibri"/>
          <w:szCs w:val="24"/>
        </w:rPr>
        <w:t>ών</w:t>
      </w:r>
      <w:proofErr w:type="spellEnd"/>
      <w:r w:rsidRPr="00D97AB9">
        <w:rPr>
          <w:rFonts w:ascii="Calibri" w:hAnsi="Calibri"/>
          <w:szCs w:val="24"/>
          <w:lang w:val="it-IT"/>
        </w:rPr>
        <w:t xml:space="preserve"> </w:t>
      </w:r>
      <w:r w:rsidR="00CD700C">
        <w:rPr>
          <w:rFonts w:ascii="Calibri" w:hAnsi="Calibri"/>
          <w:szCs w:val="24"/>
        </w:rPr>
        <w:t xml:space="preserve">Σπουδών </w:t>
      </w:r>
      <w:r w:rsidRPr="00D97AB9">
        <w:rPr>
          <w:rFonts w:ascii="Calibri" w:hAnsi="Calibri"/>
          <w:szCs w:val="24"/>
          <w:lang w:val="it-IT"/>
        </w:rPr>
        <w:t>(Δ.</w:t>
      </w:r>
      <w:r w:rsidR="00AB58C7" w:rsidRPr="00D97AB9">
        <w:rPr>
          <w:rFonts w:ascii="Calibri" w:hAnsi="Calibri"/>
          <w:szCs w:val="24"/>
          <w:lang w:val="it-IT"/>
        </w:rPr>
        <w:t>Μ.</w:t>
      </w:r>
      <w:r w:rsidR="00CD700C">
        <w:rPr>
          <w:rFonts w:ascii="Calibri" w:hAnsi="Calibri"/>
          <w:szCs w:val="24"/>
        </w:rPr>
        <w:t>Σ</w:t>
      </w:r>
      <w:r w:rsidRPr="00D97AB9">
        <w:rPr>
          <w:rFonts w:ascii="Calibri" w:hAnsi="Calibri"/>
          <w:szCs w:val="24"/>
          <w:lang w:val="it-IT"/>
        </w:rPr>
        <w:t>.) με τίτλο</w:t>
      </w:r>
      <w:r w:rsidRPr="00D97AB9">
        <w:rPr>
          <w:rFonts w:ascii="Calibri" w:hAnsi="Calibri"/>
          <w:szCs w:val="24"/>
        </w:rPr>
        <w:t xml:space="preserve"> </w:t>
      </w:r>
      <w:r w:rsidRPr="00D97AB9">
        <w:rPr>
          <w:rFonts w:ascii="Calibri" w:hAnsi="Calibri"/>
          <w:b/>
          <w:szCs w:val="24"/>
        </w:rPr>
        <w:t xml:space="preserve">«Διοίκηση της Εκπαίδευσης» </w:t>
      </w:r>
      <w:r w:rsidRPr="00D97AB9">
        <w:rPr>
          <w:rFonts w:ascii="Calibri" w:hAnsi="Calibri"/>
          <w:b/>
          <w:i/>
          <w:szCs w:val="24"/>
        </w:rPr>
        <w:t xml:space="preserve"> και με αγγλικό τίτλο</w:t>
      </w:r>
      <w:r w:rsidRPr="00D97AB9">
        <w:rPr>
          <w:rFonts w:ascii="Calibri" w:hAnsi="Calibri"/>
          <w:b/>
          <w:i/>
          <w:szCs w:val="24"/>
          <w:lang w:val="it-IT"/>
        </w:rPr>
        <w:t xml:space="preserve"> «</w:t>
      </w:r>
      <w:r w:rsidR="00EB0543">
        <w:rPr>
          <w:rFonts w:ascii="Calibri" w:hAnsi="Calibri"/>
          <w:b/>
          <w:i/>
          <w:szCs w:val="24"/>
          <w:lang w:val="it-IT"/>
        </w:rPr>
        <w:t>M.Sc.</w:t>
      </w:r>
      <w:r w:rsidR="001A1B1E">
        <w:rPr>
          <w:rFonts w:ascii="Calibri" w:hAnsi="Calibri"/>
          <w:b/>
          <w:i/>
          <w:szCs w:val="24"/>
          <w:lang w:val="it-IT"/>
        </w:rPr>
        <w:t xml:space="preserve"> in</w:t>
      </w:r>
      <w:r w:rsidR="00EB0543">
        <w:rPr>
          <w:rFonts w:ascii="Calibri" w:hAnsi="Calibri"/>
          <w:b/>
          <w:i/>
          <w:szCs w:val="24"/>
          <w:lang w:val="it-IT"/>
        </w:rPr>
        <w:t xml:space="preserve"> </w:t>
      </w:r>
      <w:r w:rsidRPr="00D97AB9">
        <w:rPr>
          <w:rFonts w:ascii="Calibri" w:hAnsi="Calibri"/>
          <w:b/>
          <w:szCs w:val="24"/>
          <w:lang w:val="en-US"/>
        </w:rPr>
        <w:t>Education</w:t>
      </w:r>
      <w:r w:rsidRPr="00D97AB9">
        <w:rPr>
          <w:rFonts w:ascii="Calibri" w:hAnsi="Calibri"/>
          <w:b/>
          <w:szCs w:val="24"/>
        </w:rPr>
        <w:t xml:space="preserve"> </w:t>
      </w:r>
      <w:r w:rsidRPr="00D97AB9">
        <w:rPr>
          <w:rFonts w:ascii="Calibri" w:hAnsi="Calibri"/>
          <w:b/>
          <w:szCs w:val="24"/>
          <w:lang w:val="en-US"/>
        </w:rPr>
        <w:t>Management</w:t>
      </w:r>
      <w:r w:rsidRPr="00D97AB9">
        <w:rPr>
          <w:rFonts w:ascii="Calibri" w:hAnsi="Calibri"/>
          <w:b/>
          <w:i/>
          <w:szCs w:val="24"/>
          <w:lang w:val="it-IT"/>
        </w:rPr>
        <w:t>»</w:t>
      </w:r>
      <w:r w:rsidR="00B93D6E">
        <w:rPr>
          <w:rFonts w:ascii="Calibri" w:hAnsi="Calibri"/>
          <w:b/>
          <w:i/>
          <w:szCs w:val="24"/>
        </w:rPr>
        <w:t xml:space="preserve"> </w:t>
      </w:r>
      <w:r w:rsidRPr="00D97AB9">
        <w:rPr>
          <w:rFonts w:ascii="Calibri" w:hAnsi="Calibri"/>
          <w:szCs w:val="24"/>
        </w:rPr>
        <w:t xml:space="preserve"> σύμφωνα με το άρθρο 3 του ΦΕΚ έγκρισης του μεταπτυχιακού.</w:t>
      </w:r>
      <w:r w:rsidRPr="00D97AB9">
        <w:rPr>
          <w:rFonts w:ascii="Calibri" w:hAnsi="Calibri"/>
          <w:szCs w:val="24"/>
          <w:lang w:val="it-IT"/>
        </w:rPr>
        <w:t xml:space="preserve"> </w:t>
      </w:r>
      <w:r w:rsidRPr="00D97AB9">
        <w:rPr>
          <w:rFonts w:ascii="Calibri" w:hAnsi="Calibri"/>
          <w:szCs w:val="24"/>
        </w:rPr>
        <w:t>Οι</w:t>
      </w:r>
      <w:r w:rsidRPr="00D97AB9">
        <w:rPr>
          <w:rFonts w:ascii="Calibri" w:hAnsi="Calibri"/>
          <w:szCs w:val="24"/>
          <w:lang w:val="it-IT"/>
        </w:rPr>
        <w:t xml:space="preserve"> </w:t>
      </w:r>
      <w:r w:rsidRPr="00D97AB9">
        <w:rPr>
          <w:rFonts w:ascii="Calibri" w:hAnsi="Calibri"/>
          <w:szCs w:val="24"/>
        </w:rPr>
        <w:t>τίτλοι</w:t>
      </w:r>
      <w:r w:rsidRPr="00D97AB9">
        <w:rPr>
          <w:rFonts w:ascii="Calibri" w:hAnsi="Calibri"/>
          <w:szCs w:val="24"/>
          <w:lang w:val="it-IT"/>
        </w:rPr>
        <w:t xml:space="preserve"> </w:t>
      </w:r>
      <w:r w:rsidRPr="00D97AB9">
        <w:rPr>
          <w:rFonts w:ascii="Calibri" w:hAnsi="Calibri"/>
          <w:szCs w:val="24"/>
        </w:rPr>
        <w:t>Σπουδών</w:t>
      </w:r>
      <w:r w:rsidRPr="00D97AB9">
        <w:rPr>
          <w:rFonts w:ascii="Calibri" w:hAnsi="Calibri"/>
          <w:szCs w:val="24"/>
          <w:lang w:val="it-IT"/>
        </w:rPr>
        <w:t xml:space="preserve"> </w:t>
      </w:r>
      <w:r w:rsidRPr="00D97AB9">
        <w:rPr>
          <w:rFonts w:ascii="Calibri" w:hAnsi="Calibri"/>
          <w:szCs w:val="24"/>
        </w:rPr>
        <w:t>του</w:t>
      </w:r>
      <w:r w:rsidRPr="00D97AB9">
        <w:rPr>
          <w:rFonts w:ascii="Calibri" w:hAnsi="Calibri"/>
          <w:szCs w:val="24"/>
          <w:lang w:val="it-IT"/>
        </w:rPr>
        <w:t xml:space="preserve"> </w:t>
      </w:r>
      <w:r w:rsidRPr="00D97AB9">
        <w:rPr>
          <w:rFonts w:ascii="Calibri" w:hAnsi="Calibri"/>
          <w:szCs w:val="24"/>
        </w:rPr>
        <w:t>εν</w:t>
      </w:r>
      <w:r w:rsidRPr="00D97AB9">
        <w:rPr>
          <w:rFonts w:ascii="Calibri" w:hAnsi="Calibri"/>
          <w:szCs w:val="24"/>
          <w:lang w:val="it-IT"/>
        </w:rPr>
        <w:t xml:space="preserve"> </w:t>
      </w:r>
      <w:r w:rsidRPr="00D97AB9">
        <w:rPr>
          <w:rFonts w:ascii="Calibri" w:hAnsi="Calibri"/>
          <w:szCs w:val="24"/>
        </w:rPr>
        <w:t>λόγω</w:t>
      </w:r>
      <w:r w:rsidRPr="00D97AB9">
        <w:rPr>
          <w:rFonts w:ascii="Calibri" w:hAnsi="Calibri"/>
          <w:szCs w:val="24"/>
          <w:lang w:val="it-IT"/>
        </w:rPr>
        <w:t xml:space="preserve"> </w:t>
      </w:r>
      <w:r w:rsidRPr="00D97AB9">
        <w:rPr>
          <w:rFonts w:ascii="Calibri" w:hAnsi="Calibri"/>
          <w:szCs w:val="24"/>
        </w:rPr>
        <w:t>Π</w:t>
      </w:r>
      <w:r w:rsidRPr="00D97AB9">
        <w:rPr>
          <w:rFonts w:ascii="Calibri" w:hAnsi="Calibri"/>
          <w:szCs w:val="24"/>
          <w:lang w:val="it-IT"/>
        </w:rPr>
        <w:t>.</w:t>
      </w:r>
      <w:r w:rsidRPr="00D97AB9">
        <w:rPr>
          <w:rFonts w:ascii="Calibri" w:hAnsi="Calibri"/>
          <w:szCs w:val="24"/>
        </w:rPr>
        <w:t>Μ</w:t>
      </w:r>
      <w:r w:rsidRPr="00D97AB9">
        <w:rPr>
          <w:rFonts w:ascii="Calibri" w:hAnsi="Calibri"/>
          <w:szCs w:val="24"/>
          <w:lang w:val="it-IT"/>
        </w:rPr>
        <w:t>.</w:t>
      </w:r>
      <w:r w:rsidRPr="00D97AB9">
        <w:rPr>
          <w:rFonts w:ascii="Calibri" w:hAnsi="Calibri"/>
          <w:szCs w:val="24"/>
        </w:rPr>
        <w:t>Σ</w:t>
      </w:r>
      <w:r w:rsidRPr="00D97AB9">
        <w:rPr>
          <w:rFonts w:ascii="Calibri" w:hAnsi="Calibri"/>
          <w:szCs w:val="24"/>
          <w:lang w:val="it-IT"/>
        </w:rPr>
        <w:t xml:space="preserve">. </w:t>
      </w:r>
      <w:r w:rsidRPr="00D97AB9">
        <w:rPr>
          <w:rFonts w:ascii="Calibri" w:hAnsi="Calibri"/>
          <w:szCs w:val="24"/>
        </w:rPr>
        <w:t>απονέμονται</w:t>
      </w:r>
      <w:r w:rsidRPr="00D97AB9">
        <w:rPr>
          <w:rFonts w:ascii="Calibri" w:hAnsi="Calibri"/>
          <w:szCs w:val="24"/>
          <w:lang w:val="it-IT"/>
        </w:rPr>
        <w:t xml:space="preserve"> </w:t>
      </w:r>
      <w:r w:rsidRPr="00D97AB9">
        <w:rPr>
          <w:rFonts w:ascii="Calibri" w:hAnsi="Calibri"/>
          <w:szCs w:val="24"/>
        </w:rPr>
        <w:t>από</w:t>
      </w:r>
      <w:r w:rsidRPr="00D97AB9">
        <w:rPr>
          <w:rFonts w:ascii="Calibri" w:hAnsi="Calibri"/>
          <w:szCs w:val="24"/>
          <w:lang w:val="it-IT"/>
        </w:rPr>
        <w:t xml:space="preserve"> </w:t>
      </w:r>
      <w:r w:rsidRPr="00D97AB9">
        <w:rPr>
          <w:rFonts w:ascii="Calibri" w:hAnsi="Calibri"/>
          <w:szCs w:val="24"/>
        </w:rPr>
        <w:t>κοινού</w:t>
      </w:r>
      <w:r w:rsidRPr="00D97AB9">
        <w:rPr>
          <w:rFonts w:ascii="Calibri" w:hAnsi="Calibri"/>
          <w:szCs w:val="24"/>
          <w:lang w:val="it-IT"/>
        </w:rPr>
        <w:t xml:space="preserve"> </w:t>
      </w:r>
      <w:r w:rsidRPr="00D97AB9">
        <w:rPr>
          <w:rFonts w:ascii="Calibri" w:hAnsi="Calibri"/>
          <w:szCs w:val="24"/>
        </w:rPr>
        <w:t>από</w:t>
      </w:r>
      <w:r w:rsidRPr="00D97AB9">
        <w:rPr>
          <w:rFonts w:ascii="Calibri" w:hAnsi="Calibri"/>
          <w:szCs w:val="24"/>
          <w:lang w:val="it-IT"/>
        </w:rPr>
        <w:t xml:space="preserve"> </w:t>
      </w:r>
      <w:r w:rsidRPr="00D97AB9">
        <w:rPr>
          <w:rFonts w:ascii="Calibri" w:hAnsi="Calibri"/>
          <w:szCs w:val="24"/>
        </w:rPr>
        <w:t>το</w:t>
      </w:r>
      <w:r w:rsidRPr="00D97AB9">
        <w:rPr>
          <w:rFonts w:ascii="Calibri" w:hAnsi="Calibri"/>
          <w:szCs w:val="24"/>
          <w:lang w:val="it-IT"/>
        </w:rPr>
        <w:t xml:space="preserve"> </w:t>
      </w:r>
      <w:r w:rsidRPr="00D97AB9">
        <w:rPr>
          <w:rFonts w:ascii="Calibri" w:hAnsi="Calibri"/>
          <w:szCs w:val="24"/>
        </w:rPr>
        <w:t>ΤΕΙ</w:t>
      </w:r>
      <w:r w:rsidRPr="00D97AB9">
        <w:rPr>
          <w:rFonts w:ascii="Calibri" w:hAnsi="Calibri"/>
          <w:szCs w:val="24"/>
          <w:lang w:val="it-IT"/>
        </w:rPr>
        <w:t xml:space="preserve"> </w:t>
      </w:r>
      <w:r w:rsidRPr="00D97AB9">
        <w:rPr>
          <w:rFonts w:ascii="Calibri" w:hAnsi="Calibri"/>
          <w:szCs w:val="24"/>
        </w:rPr>
        <w:t>Δυτικής</w:t>
      </w:r>
      <w:r w:rsidRPr="00D97AB9">
        <w:rPr>
          <w:rFonts w:ascii="Calibri" w:hAnsi="Calibri"/>
          <w:szCs w:val="24"/>
          <w:lang w:val="it-IT"/>
        </w:rPr>
        <w:t xml:space="preserve"> </w:t>
      </w:r>
      <w:r w:rsidRPr="00D97AB9">
        <w:rPr>
          <w:rFonts w:ascii="Calibri" w:hAnsi="Calibri"/>
          <w:szCs w:val="24"/>
        </w:rPr>
        <w:t>Μακεδονίας</w:t>
      </w:r>
      <w:r w:rsidRPr="00D97AB9">
        <w:rPr>
          <w:rFonts w:ascii="Calibri" w:hAnsi="Calibri"/>
          <w:szCs w:val="24"/>
          <w:lang w:val="it-IT"/>
        </w:rPr>
        <w:t xml:space="preserve"> </w:t>
      </w:r>
      <w:r w:rsidRPr="00D97AB9">
        <w:rPr>
          <w:rFonts w:ascii="Calibri" w:hAnsi="Calibri"/>
          <w:szCs w:val="24"/>
        </w:rPr>
        <w:t>και</w:t>
      </w:r>
      <w:r w:rsidRPr="00D97AB9">
        <w:rPr>
          <w:rFonts w:ascii="Calibri" w:hAnsi="Calibri"/>
          <w:szCs w:val="24"/>
          <w:lang w:val="it-IT"/>
        </w:rPr>
        <w:t xml:space="preserve"> </w:t>
      </w:r>
      <w:r w:rsidRPr="00D97AB9">
        <w:rPr>
          <w:rFonts w:ascii="Calibri" w:hAnsi="Calibri"/>
          <w:szCs w:val="24"/>
        </w:rPr>
        <w:t>από</w:t>
      </w:r>
      <w:r w:rsidRPr="00D97AB9">
        <w:rPr>
          <w:rFonts w:ascii="Calibri" w:hAnsi="Calibri"/>
          <w:szCs w:val="24"/>
          <w:lang w:val="it-IT"/>
        </w:rPr>
        <w:t xml:space="preserve">  </w:t>
      </w:r>
      <w:r w:rsidRPr="00D97AB9">
        <w:rPr>
          <w:rFonts w:ascii="Calibri" w:hAnsi="Calibri"/>
          <w:szCs w:val="24"/>
        </w:rPr>
        <w:t>το</w:t>
      </w:r>
      <w:r w:rsidRPr="00D97AB9">
        <w:rPr>
          <w:rFonts w:ascii="Calibri" w:hAnsi="Calibri"/>
          <w:szCs w:val="24"/>
          <w:lang w:val="it-IT"/>
        </w:rPr>
        <w:t xml:space="preserve"> </w:t>
      </w:r>
      <w:r w:rsidR="00CD700C" w:rsidRPr="00CD700C">
        <w:rPr>
          <w:rFonts w:ascii="Calibri" w:hAnsi="Calibri"/>
          <w:szCs w:val="24"/>
        </w:rPr>
        <w:t>Πανεπιστήμιο Δυτικής Αττικής</w:t>
      </w:r>
      <w:r w:rsidR="00CD700C" w:rsidRPr="001053CD">
        <w:rPr>
          <w:rFonts w:ascii="Calibri" w:hAnsi="Calibri"/>
          <w:sz w:val="28"/>
          <w:szCs w:val="28"/>
        </w:rPr>
        <w:t xml:space="preserve"> </w:t>
      </w:r>
      <w:r w:rsidRPr="00D97AB9">
        <w:rPr>
          <w:rFonts w:ascii="Calibri" w:hAnsi="Calibri"/>
          <w:szCs w:val="24"/>
        </w:rPr>
        <w:t>και</w:t>
      </w:r>
      <w:r w:rsidRPr="00D97AB9">
        <w:rPr>
          <w:rFonts w:ascii="Calibri" w:hAnsi="Calibri"/>
          <w:szCs w:val="24"/>
          <w:lang w:val="it-IT"/>
        </w:rPr>
        <w:t xml:space="preserve"> </w:t>
      </w:r>
      <w:r w:rsidRPr="00D97AB9">
        <w:rPr>
          <w:rFonts w:ascii="Calibri" w:hAnsi="Calibri"/>
          <w:szCs w:val="24"/>
        </w:rPr>
        <w:t>το</w:t>
      </w:r>
      <w:r w:rsidRPr="00D97AB9">
        <w:rPr>
          <w:rFonts w:ascii="Calibri" w:hAnsi="Calibri"/>
          <w:szCs w:val="24"/>
          <w:lang w:val="it-IT"/>
        </w:rPr>
        <w:t xml:space="preserve"> </w:t>
      </w:r>
      <w:r w:rsidRPr="00D97AB9">
        <w:rPr>
          <w:rFonts w:ascii="Calibri" w:hAnsi="Calibri"/>
          <w:szCs w:val="24"/>
        </w:rPr>
        <w:t>Εθνικό</w:t>
      </w:r>
      <w:r w:rsidRPr="00D97AB9">
        <w:rPr>
          <w:rFonts w:ascii="Calibri" w:hAnsi="Calibri"/>
          <w:szCs w:val="24"/>
          <w:lang w:val="it-IT"/>
        </w:rPr>
        <w:t xml:space="preserve"> </w:t>
      </w:r>
      <w:r w:rsidRPr="00D97AB9">
        <w:rPr>
          <w:rFonts w:ascii="Calibri" w:hAnsi="Calibri"/>
          <w:szCs w:val="24"/>
        </w:rPr>
        <w:t>Πανεπιστήμιο</w:t>
      </w:r>
      <w:r w:rsidRPr="00D97AB9">
        <w:rPr>
          <w:rFonts w:ascii="Calibri" w:hAnsi="Calibri"/>
          <w:szCs w:val="24"/>
          <w:lang w:val="it-IT"/>
        </w:rPr>
        <w:t xml:space="preserve"> </w:t>
      </w:r>
      <w:r w:rsidRPr="00D97AB9">
        <w:rPr>
          <w:rFonts w:ascii="Calibri" w:hAnsi="Calibri"/>
          <w:szCs w:val="24"/>
        </w:rPr>
        <w:lastRenderedPageBreak/>
        <w:t>Κιέβου</w:t>
      </w:r>
      <w:r w:rsidRPr="00D97AB9">
        <w:rPr>
          <w:rFonts w:ascii="Calibri" w:hAnsi="Calibri"/>
          <w:szCs w:val="24"/>
          <w:lang w:val="it-IT"/>
        </w:rPr>
        <w:t xml:space="preserve"> – </w:t>
      </w:r>
      <w:proofErr w:type="spellStart"/>
      <w:r w:rsidRPr="00D97AB9">
        <w:rPr>
          <w:rFonts w:ascii="Calibri" w:hAnsi="Calibri"/>
          <w:szCs w:val="24"/>
        </w:rPr>
        <w:t>Ταράς</w:t>
      </w:r>
      <w:proofErr w:type="spellEnd"/>
      <w:r w:rsidRPr="00D97AB9">
        <w:rPr>
          <w:rFonts w:ascii="Calibri" w:hAnsi="Calibri"/>
          <w:szCs w:val="24"/>
          <w:lang w:val="it-IT"/>
        </w:rPr>
        <w:t xml:space="preserve"> </w:t>
      </w:r>
      <w:proofErr w:type="spellStart"/>
      <w:r w:rsidRPr="00D97AB9">
        <w:rPr>
          <w:rFonts w:ascii="Calibri" w:hAnsi="Calibri"/>
          <w:szCs w:val="24"/>
        </w:rPr>
        <w:t>Σεβτσένκο</w:t>
      </w:r>
      <w:proofErr w:type="spellEnd"/>
      <w:r w:rsidRPr="00D97AB9">
        <w:rPr>
          <w:rFonts w:ascii="Calibri" w:hAnsi="Calibri"/>
          <w:szCs w:val="24"/>
          <w:lang w:val="it-IT"/>
        </w:rPr>
        <w:t xml:space="preserve"> (Kyiv - Taras Shevchenko), </w:t>
      </w:r>
      <w:r w:rsidRPr="00D97AB9">
        <w:rPr>
          <w:rFonts w:ascii="Calibri" w:hAnsi="Calibri"/>
          <w:szCs w:val="24"/>
        </w:rPr>
        <w:t xml:space="preserve">Ουκρανία και σύμφωνα με </w:t>
      </w:r>
      <w:r w:rsidR="00CD700C" w:rsidRPr="00CD700C">
        <w:rPr>
          <w:rFonts w:ascii="Calibri" w:hAnsi="Calibri"/>
          <w:szCs w:val="24"/>
        </w:rPr>
        <w:t xml:space="preserve">σύμφωνα με τις διατάξεις του </w:t>
      </w:r>
      <w:r w:rsidR="00CD700C" w:rsidRPr="00CD700C">
        <w:rPr>
          <w:rFonts w:ascii="Calibri" w:hAnsi="Calibri"/>
          <w:bCs/>
          <w:color w:val="auto"/>
          <w:szCs w:val="24"/>
        </w:rPr>
        <w:t xml:space="preserve">  νόμου 4485/2017</w:t>
      </w:r>
      <w:r w:rsidR="00CD700C" w:rsidRPr="00CD700C">
        <w:rPr>
          <w:rFonts w:ascii="Calibri" w:hAnsi="Calibri"/>
          <w:szCs w:val="24"/>
        </w:rPr>
        <w:t xml:space="preserve"> </w:t>
      </w:r>
      <w:r w:rsidRPr="00CD700C">
        <w:rPr>
          <w:rFonts w:ascii="Calibri" w:hAnsi="Calibri"/>
          <w:szCs w:val="24"/>
        </w:rPr>
        <w:t xml:space="preserve"> .  </w:t>
      </w:r>
    </w:p>
    <w:p w:rsidR="00D97AB9" w:rsidRDefault="00D97AB9" w:rsidP="00D97AB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szCs w:val="24"/>
        </w:rPr>
      </w:pPr>
      <w:r w:rsidRPr="00D97AB9">
        <w:rPr>
          <w:rFonts w:ascii="Calibri" w:hAnsi="Calibri"/>
          <w:szCs w:val="24"/>
        </w:rPr>
        <w:t>Η χρονική διάρκεια του Π.Μ.Σ. είναι τέσσερα (4) διδακτικά εξάμηνα πλήρους φοίτησης συμπεριλαμβανομένης της εκπόνησης μεταπτυχιακής εργασίας.</w:t>
      </w:r>
    </w:p>
    <w:p w:rsidR="00AD1256" w:rsidRDefault="00AD1256" w:rsidP="00AD1256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</w:t>
      </w:r>
      <w:r w:rsidRPr="00AD1256">
        <w:rPr>
          <w:rFonts w:ascii="Calibri" w:hAnsi="Calibri"/>
          <w:szCs w:val="24"/>
        </w:rPr>
        <w:t xml:space="preserve">Το Πρόγραμμα Μεταπτυχιακών Σπουδών στην Διοίκηση της Εκπαίδευσης (Π.Μ.Σ.- Δ-Ε/ </w:t>
      </w:r>
      <w:r w:rsidRPr="00AD1256">
        <w:rPr>
          <w:rFonts w:ascii="Calibri" w:hAnsi="Calibri"/>
          <w:szCs w:val="24"/>
          <w:lang w:val="en-US"/>
        </w:rPr>
        <w:t>M</w:t>
      </w:r>
      <w:r w:rsidRPr="00AD1256">
        <w:rPr>
          <w:rFonts w:ascii="Calibri" w:hAnsi="Calibri"/>
          <w:szCs w:val="24"/>
        </w:rPr>
        <w:t>.</w:t>
      </w:r>
      <w:r w:rsidRPr="00AD1256">
        <w:rPr>
          <w:rFonts w:ascii="Calibri" w:hAnsi="Calibri"/>
          <w:szCs w:val="24"/>
          <w:lang w:val="en-US"/>
        </w:rPr>
        <w:t>Sc</w:t>
      </w:r>
      <w:r w:rsidRPr="00AD1256">
        <w:rPr>
          <w:rFonts w:ascii="Calibri" w:hAnsi="Calibri"/>
          <w:szCs w:val="24"/>
        </w:rPr>
        <w:t>. Μ</w:t>
      </w:r>
      <w:r w:rsidRPr="00AD1256">
        <w:rPr>
          <w:rFonts w:ascii="Calibri" w:hAnsi="Calibri"/>
          <w:szCs w:val="24"/>
          <w:lang w:val="en-US"/>
        </w:rPr>
        <w:t>ANEDU</w:t>
      </w:r>
      <w:r w:rsidRPr="00AD1256">
        <w:rPr>
          <w:rFonts w:ascii="Calibri" w:hAnsi="Calibri"/>
          <w:szCs w:val="24"/>
        </w:rPr>
        <w:t>) θα λειτουργήσει   στις εγκαταστάσεις του ΤΕΙ Δυτικής Μακεδονίας στην Καστο</w:t>
      </w:r>
      <w:r w:rsidR="00CD700C">
        <w:rPr>
          <w:rFonts w:ascii="Calibri" w:hAnsi="Calibri"/>
          <w:szCs w:val="24"/>
        </w:rPr>
        <w:t xml:space="preserve">ριά </w:t>
      </w:r>
      <w:r w:rsidR="009C34FA">
        <w:rPr>
          <w:rFonts w:ascii="Calibri" w:hAnsi="Calibri"/>
          <w:szCs w:val="24"/>
        </w:rPr>
        <w:t xml:space="preserve">και </w:t>
      </w:r>
      <w:r w:rsidR="00CD700C">
        <w:rPr>
          <w:rFonts w:ascii="Calibri" w:hAnsi="Calibri"/>
          <w:szCs w:val="24"/>
        </w:rPr>
        <w:t>στην Κοζάνη με</w:t>
      </w:r>
      <w:r w:rsidR="00F42865" w:rsidRPr="00F42865">
        <w:rPr>
          <w:rFonts w:ascii="Calibri" w:hAnsi="Calibri"/>
          <w:szCs w:val="24"/>
        </w:rPr>
        <w:t xml:space="preserve"> </w:t>
      </w:r>
      <w:r w:rsidR="00F42865">
        <w:rPr>
          <w:rFonts w:ascii="Calibri" w:hAnsi="Calibri"/>
          <w:szCs w:val="24"/>
        </w:rPr>
        <w:t>δύο</w:t>
      </w:r>
      <w:r w:rsidRPr="00AD1256">
        <w:rPr>
          <w:rFonts w:ascii="Calibri" w:hAnsi="Calibri"/>
          <w:szCs w:val="24"/>
        </w:rPr>
        <w:t xml:space="preserve"> Τμήματα για το ακαδημαϊκό έτος 201</w:t>
      </w:r>
      <w:r w:rsidR="003D2A7A">
        <w:rPr>
          <w:rFonts w:ascii="Calibri" w:hAnsi="Calibri"/>
          <w:szCs w:val="24"/>
        </w:rPr>
        <w:t>9-2020</w:t>
      </w:r>
      <w:r w:rsidRPr="00AD1256">
        <w:rPr>
          <w:rFonts w:ascii="Calibri" w:hAnsi="Calibri"/>
          <w:szCs w:val="24"/>
        </w:rPr>
        <w:t xml:space="preserve"> : </w:t>
      </w:r>
    </w:p>
    <w:p w:rsidR="00EB0543" w:rsidRPr="00E80171" w:rsidRDefault="00EB0543" w:rsidP="00EB054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/>
          <w:szCs w:val="24"/>
        </w:rPr>
      </w:pPr>
      <w:r w:rsidRPr="00E80171">
        <w:rPr>
          <w:rFonts w:asciiTheme="minorHAnsi" w:hAnsiTheme="minorHAnsi"/>
          <w:b/>
          <w:szCs w:val="24"/>
        </w:rPr>
        <w:t xml:space="preserve">Α΄  Τμήμα </w:t>
      </w:r>
      <w:r w:rsidRPr="00E80171">
        <w:rPr>
          <w:rFonts w:asciiTheme="minorHAnsi" w:hAnsiTheme="minorHAnsi"/>
          <w:szCs w:val="24"/>
        </w:rPr>
        <w:t xml:space="preserve"> στις εγκαταστάσεις του ΤΕΙ Δυτικής Μακεδονίας στην </w:t>
      </w:r>
      <w:r w:rsidR="004A7286" w:rsidRPr="00641F82">
        <w:rPr>
          <w:rFonts w:asciiTheme="minorHAnsi" w:hAnsiTheme="minorHAnsi"/>
          <w:b/>
          <w:szCs w:val="24"/>
        </w:rPr>
        <w:t>Κοζάνη</w:t>
      </w:r>
      <w:r w:rsidR="00516B3F">
        <w:rPr>
          <w:rFonts w:asciiTheme="minorHAnsi" w:hAnsiTheme="minorHAnsi"/>
          <w:b/>
          <w:szCs w:val="24"/>
        </w:rPr>
        <w:t>.</w:t>
      </w:r>
      <w:r w:rsidR="004A7286" w:rsidRPr="00641F82">
        <w:rPr>
          <w:rFonts w:asciiTheme="minorHAnsi" w:hAnsiTheme="minorHAnsi"/>
          <w:b/>
          <w:szCs w:val="24"/>
        </w:rPr>
        <w:t xml:space="preserve"> </w:t>
      </w:r>
    </w:p>
    <w:p w:rsidR="00EB0543" w:rsidRDefault="00EB0543" w:rsidP="00EB054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/>
          <w:szCs w:val="24"/>
        </w:rPr>
      </w:pPr>
      <w:r w:rsidRPr="00E80171">
        <w:rPr>
          <w:rFonts w:asciiTheme="minorHAnsi" w:hAnsiTheme="minorHAnsi"/>
          <w:b/>
          <w:szCs w:val="24"/>
        </w:rPr>
        <w:t xml:space="preserve">Β΄  Τμήμα </w:t>
      </w:r>
      <w:r w:rsidRPr="00E80171">
        <w:rPr>
          <w:rFonts w:asciiTheme="minorHAnsi" w:hAnsiTheme="minorHAnsi"/>
          <w:szCs w:val="24"/>
        </w:rPr>
        <w:t xml:space="preserve"> στις εγκαταστάσεις του ΤΕΙ Δυτικής Μακεδονίας στην </w:t>
      </w:r>
      <w:r w:rsidR="004A7286" w:rsidRPr="00641F82">
        <w:rPr>
          <w:rFonts w:asciiTheme="minorHAnsi" w:hAnsiTheme="minorHAnsi"/>
          <w:b/>
          <w:szCs w:val="24"/>
        </w:rPr>
        <w:t>Καστοριά.</w:t>
      </w:r>
      <w:r w:rsidR="004A7286" w:rsidRPr="00E80171">
        <w:rPr>
          <w:rFonts w:asciiTheme="minorHAnsi" w:hAnsiTheme="minorHAnsi"/>
          <w:szCs w:val="24"/>
        </w:rPr>
        <w:t xml:space="preserve"> </w:t>
      </w:r>
      <w:r w:rsidR="004A7286">
        <w:rPr>
          <w:rFonts w:asciiTheme="minorHAnsi" w:hAnsiTheme="minorHAnsi"/>
          <w:szCs w:val="24"/>
        </w:rPr>
        <w:t xml:space="preserve"> </w:t>
      </w:r>
    </w:p>
    <w:p w:rsidR="00EB0543" w:rsidRPr="00E80171" w:rsidRDefault="00EB0543" w:rsidP="00EB0543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</w:p>
    <w:p w:rsidR="0049290E" w:rsidRDefault="00D97AB9" w:rsidP="0049290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Cs w:val="24"/>
        </w:rPr>
      </w:pPr>
      <w:r w:rsidRPr="00D97AB9">
        <w:rPr>
          <w:rFonts w:ascii="Calibri" w:hAnsi="Calibri"/>
          <w:szCs w:val="24"/>
        </w:rPr>
        <w:t xml:space="preserve">           </w:t>
      </w:r>
      <w:r w:rsidR="00546370">
        <w:rPr>
          <w:rFonts w:ascii="Calibri" w:hAnsi="Calibri"/>
          <w:szCs w:val="24"/>
        </w:rPr>
        <w:t>Ο αριθμός εισακτέων στο Π.Μ.Σ. –Δ</w:t>
      </w:r>
      <w:r w:rsidR="007C7461">
        <w:rPr>
          <w:rFonts w:ascii="Calibri" w:hAnsi="Calibri"/>
          <w:szCs w:val="24"/>
        </w:rPr>
        <w:t>.</w:t>
      </w:r>
      <w:r w:rsidR="00546370">
        <w:rPr>
          <w:rFonts w:ascii="Calibri" w:hAnsi="Calibri"/>
          <w:szCs w:val="24"/>
        </w:rPr>
        <w:t>Ε</w:t>
      </w:r>
      <w:r w:rsidR="007C7461">
        <w:rPr>
          <w:rFonts w:ascii="Calibri" w:hAnsi="Calibri"/>
          <w:szCs w:val="24"/>
        </w:rPr>
        <w:t>.</w:t>
      </w:r>
      <w:r w:rsidR="00546370">
        <w:rPr>
          <w:rFonts w:ascii="Calibri" w:hAnsi="Calibri"/>
          <w:szCs w:val="24"/>
        </w:rPr>
        <w:t xml:space="preserve">  </w:t>
      </w:r>
      <w:r w:rsidRPr="00D97AB9">
        <w:rPr>
          <w:rFonts w:ascii="Calibri" w:hAnsi="Calibri"/>
          <w:szCs w:val="24"/>
        </w:rPr>
        <w:t>ορίζ</w:t>
      </w:r>
      <w:r w:rsidR="00AD1256">
        <w:rPr>
          <w:rFonts w:ascii="Calibri" w:hAnsi="Calibri"/>
          <w:szCs w:val="24"/>
        </w:rPr>
        <w:t>εται για το ακαδημαϊκό έτος 201</w:t>
      </w:r>
      <w:r w:rsidR="003D2A7A">
        <w:rPr>
          <w:rFonts w:ascii="Calibri" w:hAnsi="Calibri"/>
          <w:szCs w:val="24"/>
        </w:rPr>
        <w:t>9-2020</w:t>
      </w:r>
      <w:r w:rsidRPr="00D97AB9">
        <w:rPr>
          <w:rFonts w:ascii="Calibri" w:hAnsi="Calibri"/>
          <w:szCs w:val="24"/>
        </w:rPr>
        <w:t xml:space="preserve"> σε </w:t>
      </w:r>
      <w:r w:rsidR="006D426D">
        <w:rPr>
          <w:rFonts w:ascii="Calibri" w:hAnsi="Calibri"/>
          <w:szCs w:val="24"/>
        </w:rPr>
        <w:t>σαράντα</w:t>
      </w:r>
      <w:r w:rsidRPr="00D97AB9">
        <w:rPr>
          <w:rFonts w:ascii="Calibri" w:hAnsi="Calibri"/>
          <w:szCs w:val="24"/>
        </w:rPr>
        <w:t xml:space="preserve"> (40) φοιτητές</w:t>
      </w:r>
      <w:r w:rsidR="00EB0543">
        <w:rPr>
          <w:rFonts w:ascii="Calibri" w:hAnsi="Calibri"/>
          <w:szCs w:val="24"/>
        </w:rPr>
        <w:t xml:space="preserve"> σε κάθε ένα τμήμα</w:t>
      </w:r>
      <w:r w:rsidRPr="00D97AB9">
        <w:rPr>
          <w:rFonts w:ascii="Calibri" w:hAnsi="Calibri"/>
          <w:szCs w:val="24"/>
        </w:rPr>
        <w:t xml:space="preserve">. </w:t>
      </w:r>
    </w:p>
    <w:p w:rsidR="000921D7" w:rsidRPr="000921D7" w:rsidRDefault="000921D7" w:rsidP="000921D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szCs w:val="24"/>
        </w:rPr>
      </w:pPr>
      <w:r w:rsidRPr="000921D7">
        <w:rPr>
          <w:rFonts w:ascii="Calibri" w:hAnsi="Calibri"/>
          <w:szCs w:val="24"/>
        </w:rPr>
        <w:t xml:space="preserve">Στην περίπτωση που δεν υπάρξει ικανοποιητικός αριθμός αιτήσεων σε ένα από τα δύο τμήματα, η αξιολόγηση των υποψηφίων θα γίνει ενιαία, συνολικά για όλους τους υποψηφίους. Τα μαθήματα δε, θα διεξαχθούν στην πόλη του Τμήματος που επέλεξαν οι περισσότεροι υποψήφιοι.   </w:t>
      </w:r>
    </w:p>
    <w:p w:rsidR="00D97AB9" w:rsidRPr="00D97AB9" w:rsidRDefault="007C7461" w:rsidP="00D97AB9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Cs w:val="24"/>
        </w:rPr>
      </w:pPr>
      <w:bookmarkStart w:id="0" w:name="_GoBack"/>
      <w:bookmarkEnd w:id="0"/>
      <w:r>
        <w:rPr>
          <w:rFonts w:ascii="Calibri" w:hAnsi="Calibri"/>
          <w:szCs w:val="24"/>
        </w:rPr>
        <w:t xml:space="preserve">     </w:t>
      </w:r>
      <w:r w:rsidR="007A61C5" w:rsidRPr="001A1B1E">
        <w:rPr>
          <w:rFonts w:ascii="Calibri" w:hAnsi="Calibri"/>
          <w:szCs w:val="24"/>
        </w:rPr>
        <w:t xml:space="preserve">  </w:t>
      </w:r>
      <w:r>
        <w:rPr>
          <w:rFonts w:ascii="Calibri" w:hAnsi="Calibri"/>
          <w:szCs w:val="24"/>
        </w:rPr>
        <w:t xml:space="preserve">    </w:t>
      </w:r>
      <w:r w:rsidR="00D97AB9" w:rsidRPr="00D97AB9">
        <w:rPr>
          <w:rFonts w:ascii="Calibri" w:hAnsi="Calibri"/>
          <w:szCs w:val="24"/>
        </w:rPr>
        <w:t xml:space="preserve">Η παρακολούθηση των μαθημάτων είναι υποχρεωτική. Οι παραδόσεις και εξετάσεις </w:t>
      </w:r>
      <w:r>
        <w:rPr>
          <w:rFonts w:ascii="Calibri" w:hAnsi="Calibri"/>
          <w:szCs w:val="24"/>
        </w:rPr>
        <w:t>των</w:t>
      </w:r>
      <w:r w:rsidR="00D97AB9" w:rsidRPr="00D97AB9">
        <w:rPr>
          <w:rFonts w:ascii="Calibri" w:hAnsi="Calibri"/>
          <w:szCs w:val="24"/>
        </w:rPr>
        <w:t xml:space="preserve"> μαθημάτων τ</w:t>
      </w:r>
      <w:r w:rsidR="0022628F">
        <w:rPr>
          <w:rFonts w:ascii="Calibri" w:hAnsi="Calibri"/>
          <w:szCs w:val="24"/>
        </w:rPr>
        <w:t>ου προγράμματος σπουδών θα διεξάγονται</w:t>
      </w:r>
      <w:r w:rsidR="00D97AB9" w:rsidRPr="00D97AB9">
        <w:rPr>
          <w:rFonts w:ascii="Calibri" w:hAnsi="Calibri"/>
          <w:szCs w:val="24"/>
        </w:rPr>
        <w:t xml:space="preserve"> στην </w:t>
      </w:r>
      <w:r w:rsidR="00670758">
        <w:rPr>
          <w:rFonts w:ascii="Calibri" w:hAnsi="Calibri"/>
          <w:szCs w:val="24"/>
        </w:rPr>
        <w:t>ε</w:t>
      </w:r>
      <w:r w:rsidR="00EB0543">
        <w:rPr>
          <w:rFonts w:ascii="Calibri" w:hAnsi="Calibri"/>
          <w:szCs w:val="24"/>
        </w:rPr>
        <w:t>λληνική</w:t>
      </w:r>
      <w:r w:rsidR="00670758">
        <w:rPr>
          <w:rFonts w:ascii="Calibri" w:hAnsi="Calibri"/>
          <w:szCs w:val="24"/>
        </w:rPr>
        <w:t xml:space="preserve"> </w:t>
      </w:r>
      <w:r w:rsidR="00670758" w:rsidRPr="00D97AB9">
        <w:rPr>
          <w:rFonts w:ascii="Calibri" w:hAnsi="Calibri"/>
          <w:szCs w:val="24"/>
        </w:rPr>
        <w:t xml:space="preserve"> </w:t>
      </w:r>
      <w:r w:rsidR="00EB0543">
        <w:rPr>
          <w:rFonts w:ascii="Calibri" w:hAnsi="Calibri"/>
          <w:szCs w:val="24"/>
        </w:rPr>
        <w:t xml:space="preserve">και </w:t>
      </w:r>
      <w:r w:rsidR="00244143">
        <w:rPr>
          <w:rFonts w:ascii="Calibri" w:hAnsi="Calibri"/>
          <w:szCs w:val="24"/>
        </w:rPr>
        <w:t>αγ</w:t>
      </w:r>
      <w:r w:rsidR="00D97AB9" w:rsidRPr="00D97AB9">
        <w:rPr>
          <w:rFonts w:ascii="Calibri" w:hAnsi="Calibri"/>
          <w:szCs w:val="24"/>
        </w:rPr>
        <w:t xml:space="preserve">γλική γλώσσα.  </w:t>
      </w:r>
      <w:r w:rsidR="000367A3" w:rsidRPr="000367A3">
        <w:rPr>
          <w:rFonts w:ascii="Calibri" w:hAnsi="Calibri"/>
          <w:szCs w:val="24"/>
        </w:rPr>
        <w:t xml:space="preserve">Οι παραδόσεις όλων των  μαθημάτων  θα γίνονται κανονικά κάθε  Παρασκευή απόγευμα (16.00 έως 22.00) και Σάββατο ( 09.00 έως 15.00 ) καθώς και επιπλέον  την  Κυριακή </w:t>
      </w:r>
      <w:r w:rsidR="0022628F" w:rsidRPr="000367A3">
        <w:rPr>
          <w:rFonts w:ascii="Calibri" w:hAnsi="Calibri"/>
          <w:szCs w:val="24"/>
        </w:rPr>
        <w:t>( 09.00 έως 15.00 )</w:t>
      </w:r>
      <w:r w:rsidR="000367A3" w:rsidRPr="000367A3">
        <w:rPr>
          <w:rFonts w:ascii="Calibri" w:hAnsi="Calibri"/>
          <w:szCs w:val="24"/>
        </w:rPr>
        <w:t xml:space="preserve"> μόνο όταν διδάσκουν οι αλλοδαποί  καθηγητές,</w:t>
      </w:r>
      <w:r w:rsidR="000367A3">
        <w:rPr>
          <w:rFonts w:ascii="Calibri" w:hAnsi="Calibri"/>
          <w:sz w:val="28"/>
          <w:szCs w:val="28"/>
        </w:rPr>
        <w:t xml:space="preserve"> </w:t>
      </w:r>
      <w:r w:rsidR="00D97AB9" w:rsidRPr="00D97AB9">
        <w:rPr>
          <w:rFonts w:ascii="Calibri" w:hAnsi="Calibri"/>
          <w:szCs w:val="24"/>
        </w:rPr>
        <w:t>ώστε να δοθεί η δυνατότητα</w:t>
      </w:r>
      <w:r w:rsidR="0022628F">
        <w:rPr>
          <w:rFonts w:ascii="Calibri" w:hAnsi="Calibri"/>
          <w:szCs w:val="24"/>
        </w:rPr>
        <w:t xml:space="preserve"> άνετης</w:t>
      </w:r>
      <w:r w:rsidR="00D97AB9" w:rsidRPr="00D97AB9">
        <w:rPr>
          <w:rFonts w:ascii="Calibri" w:hAnsi="Calibri"/>
          <w:szCs w:val="24"/>
        </w:rPr>
        <w:t xml:space="preserve"> παρακολούθησης του </w:t>
      </w:r>
      <w:r w:rsidR="0022628F" w:rsidRPr="00D97AB9">
        <w:rPr>
          <w:rFonts w:ascii="Calibri" w:hAnsi="Calibri"/>
          <w:szCs w:val="24"/>
        </w:rPr>
        <w:t>Π.Μ.Σ.-</w:t>
      </w:r>
      <w:r w:rsidR="0022628F" w:rsidRPr="00546370">
        <w:rPr>
          <w:rFonts w:ascii="Calibri" w:hAnsi="Calibri"/>
          <w:szCs w:val="24"/>
        </w:rPr>
        <w:t xml:space="preserve"> </w:t>
      </w:r>
      <w:r w:rsidR="0022628F">
        <w:rPr>
          <w:rFonts w:ascii="Calibri" w:hAnsi="Calibri"/>
          <w:szCs w:val="24"/>
        </w:rPr>
        <w:t>Δ-Ε</w:t>
      </w:r>
      <w:r w:rsidR="0022628F" w:rsidRPr="00546370">
        <w:rPr>
          <w:rFonts w:ascii="Calibri" w:hAnsi="Calibri"/>
          <w:szCs w:val="24"/>
        </w:rPr>
        <w:t>/</w:t>
      </w:r>
      <w:r w:rsidR="0022628F" w:rsidRPr="00D97AB9">
        <w:rPr>
          <w:rFonts w:ascii="Calibri" w:hAnsi="Calibri"/>
          <w:szCs w:val="24"/>
        </w:rPr>
        <w:t xml:space="preserve"> </w:t>
      </w:r>
      <w:r w:rsidR="0022628F">
        <w:rPr>
          <w:rFonts w:ascii="Calibri" w:hAnsi="Calibri"/>
          <w:szCs w:val="24"/>
          <w:lang w:val="en-US"/>
        </w:rPr>
        <w:t>M</w:t>
      </w:r>
      <w:r w:rsidR="0022628F" w:rsidRPr="00546370">
        <w:rPr>
          <w:rFonts w:ascii="Calibri" w:hAnsi="Calibri"/>
          <w:szCs w:val="24"/>
        </w:rPr>
        <w:t>.</w:t>
      </w:r>
      <w:r w:rsidR="0022628F">
        <w:rPr>
          <w:rFonts w:ascii="Calibri" w:hAnsi="Calibri"/>
          <w:szCs w:val="24"/>
          <w:lang w:val="en-US"/>
        </w:rPr>
        <w:t>Sc</w:t>
      </w:r>
      <w:r w:rsidR="0022628F" w:rsidRPr="00546370">
        <w:rPr>
          <w:rFonts w:ascii="Calibri" w:hAnsi="Calibri"/>
          <w:szCs w:val="24"/>
        </w:rPr>
        <w:t xml:space="preserve">. </w:t>
      </w:r>
      <w:r w:rsidR="0022628F">
        <w:rPr>
          <w:rFonts w:ascii="Calibri" w:hAnsi="Calibri"/>
          <w:szCs w:val="24"/>
        </w:rPr>
        <w:t>Μ</w:t>
      </w:r>
      <w:r w:rsidR="0022628F">
        <w:rPr>
          <w:rFonts w:ascii="Calibri" w:hAnsi="Calibri"/>
          <w:szCs w:val="24"/>
          <w:lang w:val="en-US"/>
        </w:rPr>
        <w:t>ANEDU</w:t>
      </w:r>
      <w:r w:rsidR="0022628F">
        <w:rPr>
          <w:rFonts w:ascii="Calibri" w:hAnsi="Calibri"/>
          <w:szCs w:val="24"/>
        </w:rPr>
        <w:t>.</w:t>
      </w:r>
      <w:r w:rsidR="00F3325B">
        <w:rPr>
          <w:rFonts w:ascii="Calibri" w:hAnsi="Calibri"/>
          <w:szCs w:val="24"/>
        </w:rPr>
        <w:t xml:space="preserve"> </w:t>
      </w:r>
      <w:r w:rsidR="00D97AB9" w:rsidRPr="00D97AB9">
        <w:rPr>
          <w:rFonts w:ascii="Calibri" w:hAnsi="Calibri"/>
          <w:szCs w:val="24"/>
        </w:rPr>
        <w:t>Το Πρόγραμμα Σπουδών είναι αναρτημένο</w:t>
      </w:r>
      <w:r w:rsidR="00546370">
        <w:rPr>
          <w:rFonts w:ascii="Calibri" w:hAnsi="Calibri"/>
          <w:szCs w:val="24"/>
        </w:rPr>
        <w:t xml:space="preserve"> στην ιστοσελίδα του</w:t>
      </w:r>
      <w:r w:rsidR="00D97AB9" w:rsidRPr="00D97AB9">
        <w:rPr>
          <w:rFonts w:ascii="Calibri" w:hAnsi="Calibri"/>
          <w:szCs w:val="24"/>
        </w:rPr>
        <w:t xml:space="preserve">  </w:t>
      </w:r>
      <w:r w:rsidR="00D97AB9" w:rsidRPr="00D97AB9">
        <w:rPr>
          <w:rFonts w:ascii="Calibri" w:hAnsi="Calibri"/>
          <w:szCs w:val="24"/>
          <w:lang w:val="en-US"/>
        </w:rPr>
        <w:t>TEI</w:t>
      </w:r>
      <w:r w:rsidR="00D97AB9" w:rsidRPr="00D97AB9">
        <w:rPr>
          <w:rFonts w:ascii="Calibri" w:hAnsi="Calibri"/>
          <w:szCs w:val="24"/>
        </w:rPr>
        <w:t xml:space="preserve"> Δυτικής Μακεδονίας.</w:t>
      </w:r>
    </w:p>
    <w:p w:rsidR="000855A4" w:rsidRPr="0051565C" w:rsidRDefault="000351A1" w:rsidP="000855A4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8"/>
          <w:szCs w:val="28"/>
        </w:rPr>
      </w:pPr>
      <w:r w:rsidRPr="000855A4">
        <w:rPr>
          <w:rFonts w:asciiTheme="minorHAnsi" w:hAnsiTheme="minorHAnsi"/>
          <w:szCs w:val="24"/>
        </w:rPr>
        <w:t xml:space="preserve">    </w:t>
      </w:r>
      <w:r w:rsidR="000855A4">
        <w:rPr>
          <w:rFonts w:asciiTheme="minorHAnsi" w:hAnsiTheme="minorHAnsi"/>
          <w:szCs w:val="24"/>
        </w:rPr>
        <w:t xml:space="preserve">     </w:t>
      </w:r>
      <w:r w:rsidR="000855A4" w:rsidRPr="000855A4">
        <w:rPr>
          <w:rFonts w:ascii="Calibri" w:hAnsi="Calibri"/>
          <w:szCs w:val="24"/>
        </w:rPr>
        <w:t xml:space="preserve"> Τα δίδακτρα έχουν οριστεί σε 3.000 ευρώ  συνολικά για τα δύο έτη του προγράμματος τα οποία μπορούν να καταβληθούν σε τρεις  (3) δόσεις: πρώτη δόση 1.000 ευρώ ως προαπαιτούμενη για την εγγραφή στο πρώτο εξάμηνο  σπουδών και  δύο δόσεις των 1.000 ευρώ η κάθε μία με την έναρξη του δευτέρου και τρίτου εξαμήνου σπουδών</w:t>
      </w:r>
      <w:r w:rsidR="000855A4" w:rsidRPr="0051565C">
        <w:rPr>
          <w:rFonts w:ascii="Calibri" w:hAnsi="Calibri"/>
          <w:sz w:val="28"/>
          <w:szCs w:val="28"/>
        </w:rPr>
        <w:t xml:space="preserve">. </w:t>
      </w:r>
      <w:r w:rsidR="000855A4">
        <w:rPr>
          <w:rFonts w:ascii="Calibri" w:hAnsi="Calibri"/>
          <w:sz w:val="28"/>
          <w:szCs w:val="28"/>
        </w:rPr>
        <w:t xml:space="preserve"> </w:t>
      </w:r>
    </w:p>
    <w:p w:rsidR="00DD05E5" w:rsidRPr="00DD05E5" w:rsidRDefault="00DD05E5" w:rsidP="00DD05E5">
      <w:pPr>
        <w:spacing w:line="360" w:lineRule="auto"/>
        <w:jc w:val="both"/>
        <w:rPr>
          <w:rFonts w:ascii="Calibri" w:hAnsi="Calibri"/>
          <w:bCs/>
          <w:szCs w:val="24"/>
        </w:rPr>
      </w:pPr>
      <w:r w:rsidRPr="00DD05E5">
        <w:rPr>
          <w:rFonts w:ascii="Calibri" w:hAnsi="Calibri"/>
          <w:bCs/>
          <w:szCs w:val="24"/>
        </w:rPr>
        <w:t xml:space="preserve">        </w:t>
      </w:r>
      <w:r w:rsidRPr="00D658E9">
        <w:rPr>
          <w:rFonts w:ascii="Calibri" w:hAnsi="Calibri"/>
          <w:b/>
          <w:bCs/>
          <w:szCs w:val="24"/>
        </w:rPr>
        <w:t>Τα δικαιολογητικά υποψηφιότητας γίνονται δεκτά έως</w:t>
      </w:r>
      <w:r w:rsidRPr="008E4A94">
        <w:rPr>
          <w:rFonts w:ascii="Calibri" w:hAnsi="Calibri"/>
          <w:b/>
          <w:bCs/>
          <w:szCs w:val="24"/>
        </w:rPr>
        <w:t xml:space="preserve"> </w:t>
      </w:r>
      <w:r w:rsidR="003D2A7A">
        <w:rPr>
          <w:rFonts w:ascii="Calibri" w:hAnsi="Calibri"/>
          <w:b/>
          <w:bCs/>
          <w:szCs w:val="24"/>
        </w:rPr>
        <w:t>στις 7</w:t>
      </w:r>
      <w:r w:rsidRPr="008E4A94">
        <w:rPr>
          <w:rFonts w:ascii="Calibri" w:hAnsi="Calibri"/>
          <w:b/>
          <w:bCs/>
          <w:szCs w:val="24"/>
        </w:rPr>
        <w:t>-</w:t>
      </w:r>
      <w:r w:rsidR="003D2A7A">
        <w:rPr>
          <w:rFonts w:ascii="Calibri" w:hAnsi="Calibri"/>
          <w:b/>
          <w:bCs/>
          <w:szCs w:val="24"/>
        </w:rPr>
        <w:t>10</w:t>
      </w:r>
      <w:r w:rsidRPr="008E4A94">
        <w:rPr>
          <w:rFonts w:ascii="Calibri" w:hAnsi="Calibri"/>
          <w:b/>
          <w:bCs/>
          <w:szCs w:val="24"/>
        </w:rPr>
        <w:t>-201</w:t>
      </w:r>
      <w:r w:rsidR="00CD700C">
        <w:rPr>
          <w:rFonts w:ascii="Calibri" w:hAnsi="Calibri"/>
          <w:b/>
          <w:bCs/>
          <w:szCs w:val="24"/>
        </w:rPr>
        <w:t>9</w:t>
      </w:r>
      <w:r w:rsidRPr="00DD05E5">
        <w:rPr>
          <w:rFonts w:ascii="Calibri" w:hAnsi="Calibri"/>
          <w:bCs/>
          <w:szCs w:val="24"/>
        </w:rPr>
        <w:t xml:space="preserve"> καθημερινά, τις εργάσιμες ημέρες και ώρες, στην γραμματεία του Προγράμματος </w:t>
      </w:r>
      <w:r w:rsidRPr="00DD05E5">
        <w:rPr>
          <w:rFonts w:ascii="Calibri" w:hAnsi="Calibri"/>
          <w:bCs/>
          <w:szCs w:val="24"/>
        </w:rPr>
        <w:lastRenderedPageBreak/>
        <w:t>Μεταπτυχιακών Σπουδών στην «Διοίκηση της Εκπαίδευσης» (ΠΜΣ-ΔΕ) στην Καστοριά Τ.Κ. 52100 Περιοχή Φούρκα Καστοριάς ή στην Γραμματεία Μεταπτυχιακών Σπουδών του ΤΕΙ Δυτικής Μακεδονίας</w:t>
      </w:r>
      <w:r w:rsidR="00AC6D2F" w:rsidRPr="00AC6D2F">
        <w:rPr>
          <w:rFonts w:ascii="Calibri" w:hAnsi="Calibri"/>
          <w:bCs/>
          <w:szCs w:val="24"/>
        </w:rPr>
        <w:t xml:space="preserve">, </w:t>
      </w:r>
      <w:r w:rsidRPr="00DD05E5">
        <w:rPr>
          <w:rFonts w:ascii="Calibri" w:hAnsi="Calibri"/>
          <w:bCs/>
          <w:szCs w:val="24"/>
        </w:rPr>
        <w:t xml:space="preserve"> Κοίλα Κοζάνης 50100 .</w:t>
      </w:r>
    </w:p>
    <w:p w:rsidR="00DD05E5" w:rsidRPr="00DD05E5" w:rsidRDefault="00DD05E5" w:rsidP="00DD05E5">
      <w:pPr>
        <w:spacing w:line="360" w:lineRule="auto"/>
        <w:jc w:val="both"/>
        <w:rPr>
          <w:rFonts w:ascii="Calibri" w:hAnsi="Calibri"/>
          <w:bCs/>
          <w:szCs w:val="24"/>
        </w:rPr>
      </w:pPr>
      <w:r w:rsidRPr="00DD05E5">
        <w:rPr>
          <w:rFonts w:ascii="Calibri" w:hAnsi="Calibri"/>
          <w:bCs/>
          <w:szCs w:val="24"/>
        </w:rPr>
        <w:t xml:space="preserve">              Οι υποψήφιοι/ες μπορούν να στείλουν ταχυδρομικώς τα δικαιολογητικά στην Γραμματεία του Προγράμματος Μεταπτυχιακών Σπουδών στην  «Διοίκηση της Εκπαίδευσης» (</w:t>
      </w:r>
      <w:r w:rsidRPr="00DD05E5">
        <w:rPr>
          <w:rFonts w:ascii="Calibri" w:hAnsi="Calibri"/>
          <w:szCs w:val="24"/>
          <w:lang w:val="en-US"/>
        </w:rPr>
        <w:t>M</w:t>
      </w:r>
      <w:r w:rsidRPr="00DD05E5">
        <w:rPr>
          <w:rFonts w:ascii="Calibri" w:hAnsi="Calibri"/>
          <w:szCs w:val="24"/>
        </w:rPr>
        <w:t>.</w:t>
      </w:r>
      <w:r w:rsidRPr="00DD05E5">
        <w:rPr>
          <w:rFonts w:ascii="Calibri" w:hAnsi="Calibri"/>
          <w:szCs w:val="24"/>
          <w:lang w:val="en-US"/>
        </w:rPr>
        <w:t>Sc</w:t>
      </w:r>
      <w:r w:rsidRPr="00DD05E5">
        <w:rPr>
          <w:rFonts w:ascii="Calibri" w:hAnsi="Calibri"/>
          <w:szCs w:val="24"/>
        </w:rPr>
        <w:t xml:space="preserve">. </w:t>
      </w:r>
      <w:r w:rsidRPr="00DD05E5">
        <w:rPr>
          <w:rFonts w:ascii="Calibri" w:hAnsi="Calibri"/>
          <w:szCs w:val="24"/>
          <w:lang w:val="en-US"/>
        </w:rPr>
        <w:t>MANEDU</w:t>
      </w:r>
      <w:r w:rsidRPr="00DD05E5">
        <w:rPr>
          <w:rFonts w:ascii="Calibri" w:hAnsi="Calibri"/>
          <w:bCs/>
          <w:szCs w:val="24"/>
        </w:rPr>
        <w:t>)</w:t>
      </w:r>
      <w:proofErr w:type="gramStart"/>
      <w:r w:rsidRPr="00DD05E5">
        <w:rPr>
          <w:rFonts w:ascii="Calibri" w:hAnsi="Calibri"/>
          <w:bCs/>
          <w:szCs w:val="24"/>
        </w:rPr>
        <w:t>,  ΤΕΙ</w:t>
      </w:r>
      <w:proofErr w:type="gramEnd"/>
      <w:r w:rsidRPr="00DD05E5">
        <w:rPr>
          <w:rFonts w:ascii="Calibri" w:hAnsi="Calibri"/>
          <w:bCs/>
          <w:szCs w:val="24"/>
        </w:rPr>
        <w:t xml:space="preserve"> Δυτικής Μακεδονίας   στην Καστοριά Τ.Κ. 52100 Περιοχή Φούρκα Καστοριάς ή στην Γραμματεία Μεταπτυχιακών Σπουδών του ΤΕΙ Δυτικής Μακεδονίας Κοίλα Κοζάνης 50100.  </w:t>
      </w:r>
    </w:p>
    <w:p w:rsidR="00DD05E5" w:rsidRPr="00DD05E5" w:rsidRDefault="00DD05E5" w:rsidP="00DD05E5">
      <w:pPr>
        <w:spacing w:line="360" w:lineRule="auto"/>
        <w:jc w:val="both"/>
        <w:rPr>
          <w:rFonts w:ascii="Calibri" w:hAnsi="Calibri"/>
          <w:bCs/>
          <w:szCs w:val="24"/>
        </w:rPr>
      </w:pPr>
      <w:r w:rsidRPr="00DD05E5">
        <w:rPr>
          <w:rFonts w:ascii="Calibri" w:hAnsi="Calibri"/>
          <w:bCs/>
          <w:szCs w:val="24"/>
        </w:rPr>
        <w:t xml:space="preserve">                Πληροφορίες: Στην Γραμματεία Μεταπτυχιακών σπουδών </w:t>
      </w:r>
      <w:r w:rsidR="003F202C" w:rsidRPr="00DD05E5">
        <w:rPr>
          <w:rFonts w:ascii="Calibri" w:hAnsi="Calibri"/>
          <w:szCs w:val="24"/>
          <w:lang w:val="en-US"/>
        </w:rPr>
        <w:t>M</w:t>
      </w:r>
      <w:r w:rsidR="003F202C" w:rsidRPr="00DD05E5">
        <w:rPr>
          <w:rFonts w:ascii="Calibri" w:hAnsi="Calibri"/>
          <w:szCs w:val="24"/>
        </w:rPr>
        <w:t>.</w:t>
      </w:r>
      <w:r w:rsidR="003F202C" w:rsidRPr="00DD05E5">
        <w:rPr>
          <w:rFonts w:ascii="Calibri" w:hAnsi="Calibri"/>
          <w:szCs w:val="24"/>
          <w:lang w:val="en-US"/>
        </w:rPr>
        <w:t>Sc</w:t>
      </w:r>
      <w:r w:rsidR="003F202C" w:rsidRPr="00DD05E5">
        <w:rPr>
          <w:rFonts w:ascii="Calibri" w:hAnsi="Calibri"/>
          <w:szCs w:val="24"/>
        </w:rPr>
        <w:t xml:space="preserve">. </w:t>
      </w:r>
      <w:r w:rsidR="003F202C" w:rsidRPr="00DD05E5">
        <w:rPr>
          <w:rFonts w:ascii="Calibri" w:hAnsi="Calibri"/>
          <w:szCs w:val="24"/>
          <w:lang w:val="en-US"/>
        </w:rPr>
        <w:t>MANEDU</w:t>
      </w:r>
      <w:r w:rsidR="003F202C" w:rsidRPr="008657D4">
        <w:rPr>
          <w:rFonts w:ascii="Calibri" w:hAnsi="Calibri"/>
          <w:bCs/>
          <w:szCs w:val="24"/>
        </w:rPr>
        <w:t xml:space="preserve"> </w:t>
      </w:r>
      <w:r w:rsidRPr="00DD05E5">
        <w:rPr>
          <w:rFonts w:ascii="Calibri" w:hAnsi="Calibri"/>
          <w:bCs/>
          <w:szCs w:val="24"/>
        </w:rPr>
        <w:t xml:space="preserve">του ΤΕΙ Δυτικής Μακεδονίας στην Καστοριά </w:t>
      </w:r>
      <w:proofErr w:type="spellStart"/>
      <w:proofErr w:type="gramStart"/>
      <w:r w:rsidRPr="00DD05E5">
        <w:rPr>
          <w:rFonts w:ascii="Calibri" w:hAnsi="Calibri"/>
          <w:bCs/>
          <w:szCs w:val="24"/>
        </w:rPr>
        <w:t>τηλ</w:t>
      </w:r>
      <w:proofErr w:type="spellEnd"/>
      <w:r w:rsidRPr="00DD05E5">
        <w:rPr>
          <w:rFonts w:ascii="Calibri" w:hAnsi="Calibri"/>
          <w:bCs/>
          <w:szCs w:val="24"/>
        </w:rPr>
        <w:t>.:</w:t>
      </w:r>
      <w:proofErr w:type="gramEnd"/>
      <w:r w:rsidRPr="00DD05E5">
        <w:rPr>
          <w:rFonts w:ascii="Calibri" w:hAnsi="Calibri"/>
          <w:bCs/>
          <w:szCs w:val="24"/>
        </w:rPr>
        <w:t xml:space="preserve"> 2467087181, Φαξ 2467087063 (</w:t>
      </w:r>
      <w:r w:rsidR="00DF1C39" w:rsidRPr="00DD05E5">
        <w:rPr>
          <w:rFonts w:ascii="Calibri" w:hAnsi="Calibri"/>
          <w:bCs/>
          <w:szCs w:val="24"/>
        </w:rPr>
        <w:t xml:space="preserve">Κωνσταντία </w:t>
      </w:r>
      <w:proofErr w:type="spellStart"/>
      <w:r w:rsidR="00DF1C39" w:rsidRPr="00DD05E5">
        <w:rPr>
          <w:rFonts w:ascii="Calibri" w:hAnsi="Calibri"/>
          <w:bCs/>
          <w:szCs w:val="24"/>
        </w:rPr>
        <w:t>Δαρβίδου</w:t>
      </w:r>
      <w:proofErr w:type="spellEnd"/>
      <w:r w:rsidR="00DF1C39" w:rsidRPr="00DD05E5">
        <w:rPr>
          <w:rFonts w:ascii="Calibri" w:hAnsi="Calibri"/>
          <w:bCs/>
          <w:szCs w:val="24"/>
        </w:rPr>
        <w:t xml:space="preserve">, </w:t>
      </w:r>
      <w:proofErr w:type="spellStart"/>
      <w:r w:rsidR="00DF1C39" w:rsidRPr="00DD05E5">
        <w:rPr>
          <w:rFonts w:ascii="Calibri" w:hAnsi="Calibri"/>
          <w:bCs/>
          <w:szCs w:val="24"/>
        </w:rPr>
        <w:t>e.mail</w:t>
      </w:r>
      <w:proofErr w:type="spellEnd"/>
      <w:r w:rsidR="00DF1C39" w:rsidRPr="00DD05E5">
        <w:rPr>
          <w:rFonts w:ascii="Calibri" w:hAnsi="Calibri"/>
          <w:bCs/>
          <w:szCs w:val="24"/>
        </w:rPr>
        <w:t xml:space="preserve">:   </w:t>
      </w:r>
      <w:hyperlink r:id="rId6" w:history="1">
        <w:r w:rsidR="001F5AA7" w:rsidRPr="009A1FD4">
          <w:rPr>
            <w:rStyle w:val="-"/>
            <w:rFonts w:ascii="Calibri" w:hAnsi="Calibri"/>
            <w:bCs/>
            <w:szCs w:val="24"/>
          </w:rPr>
          <w:t>darvidou@kastoria.tei</w:t>
        </w:r>
        <w:r w:rsidR="001F5AA7" w:rsidRPr="009A1FD4">
          <w:rPr>
            <w:rStyle w:val="-"/>
            <w:rFonts w:ascii="Calibri" w:hAnsi="Calibri"/>
            <w:bCs/>
            <w:szCs w:val="24"/>
            <w:lang w:val="en-US"/>
          </w:rPr>
          <w:t>wm</w:t>
        </w:r>
        <w:r w:rsidR="001F5AA7" w:rsidRPr="009A1FD4">
          <w:rPr>
            <w:rStyle w:val="-"/>
            <w:rFonts w:ascii="Calibri" w:hAnsi="Calibri"/>
            <w:bCs/>
            <w:szCs w:val="24"/>
          </w:rPr>
          <w:t>.gr</w:t>
        </w:r>
      </w:hyperlink>
      <w:r w:rsidRPr="00DD05E5">
        <w:rPr>
          <w:rFonts w:ascii="Calibri" w:hAnsi="Calibri"/>
          <w:bCs/>
          <w:szCs w:val="24"/>
        </w:rPr>
        <w:t xml:space="preserve">,  </w:t>
      </w:r>
      <w:r w:rsidR="00DF1C39" w:rsidRPr="00DF1C39">
        <w:rPr>
          <w:rFonts w:ascii="Calibri" w:hAnsi="Calibri"/>
          <w:bCs/>
          <w:szCs w:val="24"/>
        </w:rPr>
        <w:t xml:space="preserve"> </w:t>
      </w:r>
      <w:r w:rsidRPr="00DD05E5">
        <w:rPr>
          <w:rFonts w:ascii="Calibri" w:hAnsi="Calibri"/>
          <w:bCs/>
          <w:szCs w:val="24"/>
        </w:rPr>
        <w:t>κινητό 6997111771 κα ώρες  9.00 έως 12.00 και στις ηλεκτρονικές διευθύνσεις του ΤΕΙ–ΔΜ: http://www.teiwm.gr/ και http://kastoria.teiwm.gr/manedu/</w:t>
      </w:r>
    </w:p>
    <w:p w:rsidR="00DD05E5" w:rsidRPr="00DD05E5" w:rsidRDefault="00DD05E5" w:rsidP="00DD05E5">
      <w:pPr>
        <w:spacing w:line="360" w:lineRule="auto"/>
        <w:jc w:val="both"/>
        <w:rPr>
          <w:rFonts w:ascii="Calibri" w:hAnsi="Calibri"/>
          <w:bCs/>
          <w:szCs w:val="24"/>
        </w:rPr>
      </w:pPr>
    </w:p>
    <w:p w:rsidR="000855A4" w:rsidRDefault="000855A4" w:rsidP="00A90ACD">
      <w:pPr>
        <w:pStyle w:val="a3"/>
        <w:spacing w:line="360" w:lineRule="auto"/>
        <w:ind w:left="0" w:firstLine="0"/>
        <w:jc w:val="right"/>
        <w:rPr>
          <w:rFonts w:asciiTheme="minorHAnsi" w:hAnsiTheme="minorHAnsi"/>
          <w:b w:val="0"/>
          <w:bCs w:val="0"/>
          <w:szCs w:val="24"/>
        </w:rPr>
      </w:pPr>
    </w:p>
    <w:p w:rsidR="00E80171" w:rsidRPr="00E80171" w:rsidRDefault="0050189F" w:rsidP="0050189F">
      <w:pPr>
        <w:pStyle w:val="a3"/>
        <w:spacing w:line="360" w:lineRule="auto"/>
        <w:ind w:left="0" w:firstLine="0"/>
        <w:rPr>
          <w:rFonts w:asciiTheme="minorHAnsi" w:hAnsiTheme="minorHAnsi"/>
          <w:b w:val="0"/>
          <w:bCs w:val="0"/>
          <w:szCs w:val="24"/>
          <w:lang w:val="it-IT"/>
        </w:rPr>
      </w:pPr>
      <w:r>
        <w:rPr>
          <w:rFonts w:asciiTheme="minorHAnsi" w:hAnsiTheme="minorHAnsi"/>
          <w:b w:val="0"/>
          <w:bCs w:val="0"/>
          <w:szCs w:val="24"/>
          <w:lang w:val="it-IT"/>
        </w:rPr>
        <w:t xml:space="preserve">Ο </w:t>
      </w:r>
      <w:r>
        <w:rPr>
          <w:rFonts w:asciiTheme="minorHAnsi" w:hAnsiTheme="minorHAnsi"/>
          <w:b w:val="0"/>
          <w:bCs w:val="0"/>
          <w:szCs w:val="24"/>
        </w:rPr>
        <w:t xml:space="preserve">Πρύτανης </w:t>
      </w:r>
      <w:r w:rsidR="00E80171" w:rsidRPr="00E80171">
        <w:rPr>
          <w:rFonts w:asciiTheme="minorHAnsi" w:hAnsiTheme="minorHAnsi"/>
          <w:b w:val="0"/>
          <w:bCs w:val="0"/>
          <w:szCs w:val="24"/>
          <w:lang w:val="it-IT"/>
        </w:rPr>
        <w:t xml:space="preserve"> του ΤΕΙ Δυτικής Μακεδονίας,</w:t>
      </w:r>
    </w:p>
    <w:p w:rsidR="00E80171" w:rsidRPr="00E80171" w:rsidRDefault="00E80171" w:rsidP="0050189F">
      <w:pPr>
        <w:pStyle w:val="a3"/>
        <w:spacing w:line="360" w:lineRule="auto"/>
        <w:ind w:left="0" w:firstLine="0"/>
        <w:rPr>
          <w:rFonts w:asciiTheme="minorHAnsi" w:hAnsiTheme="minorHAnsi"/>
          <w:b w:val="0"/>
          <w:bCs w:val="0"/>
          <w:szCs w:val="24"/>
        </w:rPr>
      </w:pPr>
    </w:p>
    <w:p w:rsidR="00E80171" w:rsidRPr="00E80171" w:rsidRDefault="00E80171" w:rsidP="0050189F">
      <w:pPr>
        <w:pStyle w:val="a3"/>
        <w:spacing w:line="360" w:lineRule="auto"/>
        <w:ind w:left="0" w:firstLine="0"/>
        <w:rPr>
          <w:rFonts w:asciiTheme="minorHAnsi" w:hAnsiTheme="minorHAnsi"/>
          <w:b w:val="0"/>
          <w:bCs w:val="0"/>
          <w:szCs w:val="24"/>
        </w:rPr>
      </w:pPr>
    </w:p>
    <w:p w:rsidR="00CD700C" w:rsidRPr="00CD700C" w:rsidRDefault="00CD700C" w:rsidP="00CD700C">
      <w:pPr>
        <w:pStyle w:val="a3"/>
        <w:spacing w:line="360" w:lineRule="auto"/>
        <w:ind w:left="0" w:firstLine="0"/>
        <w:rPr>
          <w:rFonts w:ascii="Calibri" w:hAnsi="Calibri"/>
          <w:b w:val="0"/>
          <w:bCs w:val="0"/>
          <w:szCs w:val="24"/>
          <w:lang w:val="it-IT"/>
        </w:rPr>
      </w:pPr>
      <w:r w:rsidRPr="00CD700C">
        <w:rPr>
          <w:rFonts w:ascii="Calibri" w:hAnsi="Calibri"/>
          <w:b w:val="0"/>
          <w:bCs w:val="0"/>
          <w:szCs w:val="24"/>
        </w:rPr>
        <w:t xml:space="preserve">  Δρ. Στέργιος </w:t>
      </w:r>
      <w:proofErr w:type="spellStart"/>
      <w:r w:rsidRPr="00CD700C">
        <w:rPr>
          <w:rFonts w:ascii="Calibri" w:hAnsi="Calibri"/>
          <w:b w:val="0"/>
          <w:bCs w:val="0"/>
          <w:szCs w:val="24"/>
        </w:rPr>
        <w:t>Γκανάτσιος</w:t>
      </w:r>
      <w:proofErr w:type="spellEnd"/>
      <w:r w:rsidRPr="00CD700C">
        <w:rPr>
          <w:rFonts w:ascii="Calibri" w:hAnsi="Calibri"/>
          <w:b w:val="0"/>
          <w:bCs w:val="0"/>
          <w:szCs w:val="24"/>
        </w:rPr>
        <w:t xml:space="preserve"> </w:t>
      </w:r>
    </w:p>
    <w:p w:rsidR="00A50B17" w:rsidRPr="00E80171" w:rsidRDefault="00A50B17" w:rsidP="00A90ACD">
      <w:pPr>
        <w:spacing w:line="360" w:lineRule="auto"/>
        <w:jc w:val="both"/>
        <w:rPr>
          <w:rFonts w:asciiTheme="minorHAnsi" w:hAnsiTheme="minorHAnsi"/>
          <w:szCs w:val="24"/>
        </w:rPr>
      </w:pPr>
    </w:p>
    <w:sectPr w:rsidR="00A50B17" w:rsidRPr="00E80171" w:rsidSect="00A50B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gHelveticaUCP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Semi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E0B"/>
    <w:multiLevelType w:val="hybridMultilevel"/>
    <w:tmpl w:val="9BA0D696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A70395B"/>
    <w:multiLevelType w:val="hybridMultilevel"/>
    <w:tmpl w:val="BE6268DA"/>
    <w:lvl w:ilvl="0" w:tplc="0408000F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</w:lvl>
    <w:lvl w:ilvl="1" w:tplc="0408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40C6"/>
    <w:rsid w:val="00006671"/>
    <w:rsid w:val="0001155E"/>
    <w:rsid w:val="000139D4"/>
    <w:rsid w:val="000340C6"/>
    <w:rsid w:val="00035067"/>
    <w:rsid w:val="000351A1"/>
    <w:rsid w:val="000367A3"/>
    <w:rsid w:val="0004277C"/>
    <w:rsid w:val="0004636B"/>
    <w:rsid w:val="000657B9"/>
    <w:rsid w:val="000855A4"/>
    <w:rsid w:val="000921D7"/>
    <w:rsid w:val="0009795A"/>
    <w:rsid w:val="000A0BEE"/>
    <w:rsid w:val="000A45FC"/>
    <w:rsid w:val="000B4979"/>
    <w:rsid w:val="000B5F74"/>
    <w:rsid w:val="000D0BE3"/>
    <w:rsid w:val="000E0CF4"/>
    <w:rsid w:val="000E426C"/>
    <w:rsid w:val="000F793C"/>
    <w:rsid w:val="001039EC"/>
    <w:rsid w:val="0011674C"/>
    <w:rsid w:val="00120C1D"/>
    <w:rsid w:val="00125AB3"/>
    <w:rsid w:val="00134ADF"/>
    <w:rsid w:val="00141DC1"/>
    <w:rsid w:val="0014496E"/>
    <w:rsid w:val="00145F62"/>
    <w:rsid w:val="00184511"/>
    <w:rsid w:val="001858F9"/>
    <w:rsid w:val="00187C01"/>
    <w:rsid w:val="001A1B1E"/>
    <w:rsid w:val="001A3D8C"/>
    <w:rsid w:val="001C6E73"/>
    <w:rsid w:val="001D6CB8"/>
    <w:rsid w:val="001E7F66"/>
    <w:rsid w:val="001F5AA7"/>
    <w:rsid w:val="0022628F"/>
    <w:rsid w:val="0024201A"/>
    <w:rsid w:val="00244143"/>
    <w:rsid w:val="00244C11"/>
    <w:rsid w:val="00261938"/>
    <w:rsid w:val="002702E8"/>
    <w:rsid w:val="00277B10"/>
    <w:rsid w:val="00282BE0"/>
    <w:rsid w:val="00284449"/>
    <w:rsid w:val="002A2EE0"/>
    <w:rsid w:val="002B79F9"/>
    <w:rsid w:val="002C6664"/>
    <w:rsid w:val="002D04F6"/>
    <w:rsid w:val="002F26C2"/>
    <w:rsid w:val="002F4A11"/>
    <w:rsid w:val="003106E2"/>
    <w:rsid w:val="00316503"/>
    <w:rsid w:val="00321862"/>
    <w:rsid w:val="003330F3"/>
    <w:rsid w:val="00343805"/>
    <w:rsid w:val="00362A3C"/>
    <w:rsid w:val="00376D55"/>
    <w:rsid w:val="003815BA"/>
    <w:rsid w:val="00387C07"/>
    <w:rsid w:val="00392448"/>
    <w:rsid w:val="00393E14"/>
    <w:rsid w:val="003D2A7A"/>
    <w:rsid w:val="003F202C"/>
    <w:rsid w:val="003F7AF8"/>
    <w:rsid w:val="00414844"/>
    <w:rsid w:val="0041586B"/>
    <w:rsid w:val="00424F1E"/>
    <w:rsid w:val="0044288C"/>
    <w:rsid w:val="0047245E"/>
    <w:rsid w:val="0049290E"/>
    <w:rsid w:val="004A53AA"/>
    <w:rsid w:val="004A7286"/>
    <w:rsid w:val="004B1AA8"/>
    <w:rsid w:val="004B64BF"/>
    <w:rsid w:val="004D0B75"/>
    <w:rsid w:val="0050189F"/>
    <w:rsid w:val="00516B3F"/>
    <w:rsid w:val="00524559"/>
    <w:rsid w:val="00524D49"/>
    <w:rsid w:val="00525050"/>
    <w:rsid w:val="0052771F"/>
    <w:rsid w:val="00540FDB"/>
    <w:rsid w:val="00544467"/>
    <w:rsid w:val="00546370"/>
    <w:rsid w:val="00553259"/>
    <w:rsid w:val="00562CBE"/>
    <w:rsid w:val="0058743C"/>
    <w:rsid w:val="005B1133"/>
    <w:rsid w:val="00615ECC"/>
    <w:rsid w:val="00616092"/>
    <w:rsid w:val="00626B8D"/>
    <w:rsid w:val="00641F82"/>
    <w:rsid w:val="00647DF9"/>
    <w:rsid w:val="006508CF"/>
    <w:rsid w:val="00656D52"/>
    <w:rsid w:val="00661437"/>
    <w:rsid w:val="00661CC7"/>
    <w:rsid w:val="00670758"/>
    <w:rsid w:val="00674EF0"/>
    <w:rsid w:val="006B2164"/>
    <w:rsid w:val="006D426D"/>
    <w:rsid w:val="0072713E"/>
    <w:rsid w:val="00732507"/>
    <w:rsid w:val="0075418C"/>
    <w:rsid w:val="0076782A"/>
    <w:rsid w:val="007759E1"/>
    <w:rsid w:val="00785A49"/>
    <w:rsid w:val="00786F5B"/>
    <w:rsid w:val="00795BC4"/>
    <w:rsid w:val="007A61C5"/>
    <w:rsid w:val="007B66C8"/>
    <w:rsid w:val="007C7461"/>
    <w:rsid w:val="007F6604"/>
    <w:rsid w:val="00806843"/>
    <w:rsid w:val="00806910"/>
    <w:rsid w:val="0080798F"/>
    <w:rsid w:val="008156D4"/>
    <w:rsid w:val="008220B6"/>
    <w:rsid w:val="00822B33"/>
    <w:rsid w:val="0084075F"/>
    <w:rsid w:val="00846883"/>
    <w:rsid w:val="00854275"/>
    <w:rsid w:val="00854964"/>
    <w:rsid w:val="00863157"/>
    <w:rsid w:val="008657D4"/>
    <w:rsid w:val="00877158"/>
    <w:rsid w:val="008E1E31"/>
    <w:rsid w:val="008E4A94"/>
    <w:rsid w:val="008F3908"/>
    <w:rsid w:val="00926B63"/>
    <w:rsid w:val="009273C8"/>
    <w:rsid w:val="0093336B"/>
    <w:rsid w:val="00935887"/>
    <w:rsid w:val="00943E64"/>
    <w:rsid w:val="00964F00"/>
    <w:rsid w:val="00970C84"/>
    <w:rsid w:val="00975DED"/>
    <w:rsid w:val="00976AC2"/>
    <w:rsid w:val="00981865"/>
    <w:rsid w:val="00982C25"/>
    <w:rsid w:val="00983014"/>
    <w:rsid w:val="009B1445"/>
    <w:rsid w:val="009B3527"/>
    <w:rsid w:val="009B6A38"/>
    <w:rsid w:val="009C0DFC"/>
    <w:rsid w:val="009C34FA"/>
    <w:rsid w:val="009E39EE"/>
    <w:rsid w:val="009E5D25"/>
    <w:rsid w:val="00A10D86"/>
    <w:rsid w:val="00A11277"/>
    <w:rsid w:val="00A17F7C"/>
    <w:rsid w:val="00A32534"/>
    <w:rsid w:val="00A32A5B"/>
    <w:rsid w:val="00A356FA"/>
    <w:rsid w:val="00A4612C"/>
    <w:rsid w:val="00A50B17"/>
    <w:rsid w:val="00A85284"/>
    <w:rsid w:val="00A86D17"/>
    <w:rsid w:val="00A90ACD"/>
    <w:rsid w:val="00A955CC"/>
    <w:rsid w:val="00AB58C7"/>
    <w:rsid w:val="00AC6D2F"/>
    <w:rsid w:val="00AD1256"/>
    <w:rsid w:val="00AF16CB"/>
    <w:rsid w:val="00AF2B00"/>
    <w:rsid w:val="00AF4B20"/>
    <w:rsid w:val="00B2380E"/>
    <w:rsid w:val="00B2507A"/>
    <w:rsid w:val="00B35698"/>
    <w:rsid w:val="00B37D4E"/>
    <w:rsid w:val="00B450AA"/>
    <w:rsid w:val="00B5526C"/>
    <w:rsid w:val="00B62D36"/>
    <w:rsid w:val="00B67D31"/>
    <w:rsid w:val="00B74515"/>
    <w:rsid w:val="00B93D6E"/>
    <w:rsid w:val="00BA382A"/>
    <w:rsid w:val="00BC2CB2"/>
    <w:rsid w:val="00BD68FF"/>
    <w:rsid w:val="00BE5454"/>
    <w:rsid w:val="00BF45CC"/>
    <w:rsid w:val="00C07528"/>
    <w:rsid w:val="00C22477"/>
    <w:rsid w:val="00C62213"/>
    <w:rsid w:val="00C90863"/>
    <w:rsid w:val="00C91438"/>
    <w:rsid w:val="00C93E4C"/>
    <w:rsid w:val="00CA261A"/>
    <w:rsid w:val="00CB0FAE"/>
    <w:rsid w:val="00CB7670"/>
    <w:rsid w:val="00CD1F93"/>
    <w:rsid w:val="00CD700C"/>
    <w:rsid w:val="00CD7139"/>
    <w:rsid w:val="00CE73CC"/>
    <w:rsid w:val="00CF0F84"/>
    <w:rsid w:val="00CF5842"/>
    <w:rsid w:val="00D02A2F"/>
    <w:rsid w:val="00D03399"/>
    <w:rsid w:val="00D0587A"/>
    <w:rsid w:val="00D17C93"/>
    <w:rsid w:val="00D230BA"/>
    <w:rsid w:val="00D245E4"/>
    <w:rsid w:val="00D350A0"/>
    <w:rsid w:val="00D423EB"/>
    <w:rsid w:val="00D54782"/>
    <w:rsid w:val="00D658E9"/>
    <w:rsid w:val="00D97AB9"/>
    <w:rsid w:val="00DA67A3"/>
    <w:rsid w:val="00DB61C2"/>
    <w:rsid w:val="00DC5D6F"/>
    <w:rsid w:val="00DD05E5"/>
    <w:rsid w:val="00DE0A95"/>
    <w:rsid w:val="00DE59A0"/>
    <w:rsid w:val="00DE754A"/>
    <w:rsid w:val="00DF1C39"/>
    <w:rsid w:val="00DF5659"/>
    <w:rsid w:val="00DF5DE7"/>
    <w:rsid w:val="00E2670B"/>
    <w:rsid w:val="00E320AA"/>
    <w:rsid w:val="00E51FA5"/>
    <w:rsid w:val="00E54D3C"/>
    <w:rsid w:val="00E6295E"/>
    <w:rsid w:val="00E76A9A"/>
    <w:rsid w:val="00E80171"/>
    <w:rsid w:val="00E926F7"/>
    <w:rsid w:val="00E975FB"/>
    <w:rsid w:val="00EA0522"/>
    <w:rsid w:val="00EA4828"/>
    <w:rsid w:val="00EB0543"/>
    <w:rsid w:val="00EB10DA"/>
    <w:rsid w:val="00ED2B40"/>
    <w:rsid w:val="00ED3BE9"/>
    <w:rsid w:val="00ED5C81"/>
    <w:rsid w:val="00F119D5"/>
    <w:rsid w:val="00F161D1"/>
    <w:rsid w:val="00F3325B"/>
    <w:rsid w:val="00F42865"/>
    <w:rsid w:val="00F83DE8"/>
    <w:rsid w:val="00FA3CB6"/>
    <w:rsid w:val="00FB72DA"/>
    <w:rsid w:val="00FF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C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1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B10D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81865"/>
  </w:style>
  <w:style w:type="paragraph" w:styleId="a3">
    <w:name w:val="Body Text Indent"/>
    <w:basedOn w:val="a"/>
    <w:link w:val="Char"/>
    <w:rsid w:val="00E80171"/>
    <w:pPr>
      <w:ind w:left="720" w:hanging="720"/>
    </w:pPr>
    <w:rPr>
      <w:b/>
      <w:bCs/>
    </w:rPr>
  </w:style>
  <w:style w:type="character" w:customStyle="1" w:styleId="Char">
    <w:name w:val="Σώμα κείμενου με εσοχή Char"/>
    <w:basedOn w:val="a0"/>
    <w:link w:val="a3"/>
    <w:rsid w:val="00E80171"/>
    <w:rPr>
      <w:rFonts w:ascii="Times New Roman" w:eastAsia="Times New Roman" w:hAnsi="Times New Roman" w:cs="Times New Roman"/>
      <w:b/>
      <w:bCs/>
      <w:color w:val="000000"/>
      <w:sz w:val="24"/>
      <w:szCs w:val="21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2713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2713E"/>
    <w:rPr>
      <w:rFonts w:ascii="Tahoma" w:eastAsia="Times New Roman" w:hAnsi="Tahoma" w:cs="Tahoma"/>
      <w:color w:val="000000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0C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1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0D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81865"/>
  </w:style>
  <w:style w:type="paragraph" w:styleId="BodyTextIndent">
    <w:name w:val="Body Text Indent"/>
    <w:basedOn w:val="Normal"/>
    <w:link w:val="Char"/>
    <w:rsid w:val="00E80171"/>
    <w:pPr>
      <w:ind w:left="720" w:hanging="720"/>
    </w:pPr>
    <w:rPr>
      <w:b/>
      <w:bCs/>
    </w:rPr>
  </w:style>
  <w:style w:type="character" w:customStyle="1" w:styleId="Char">
    <w:name w:val="Σώμα κείμενου με εσοχή Char"/>
    <w:basedOn w:val="DefaultParagraphFont"/>
    <w:link w:val="BodyTextIndent"/>
    <w:rsid w:val="00E80171"/>
    <w:rPr>
      <w:rFonts w:ascii="Times New Roman" w:eastAsia="Times New Roman" w:hAnsi="Times New Roman" w:cs="Times New Roman"/>
      <w:b/>
      <w:bCs/>
      <w:color w:val="000000"/>
      <w:sz w:val="24"/>
      <w:szCs w:val="21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vidou@kastoria.teiwm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733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Siskos</cp:lastModifiedBy>
  <cp:revision>7</cp:revision>
  <cp:lastPrinted>2018-09-26T19:17:00Z</cp:lastPrinted>
  <dcterms:created xsi:type="dcterms:W3CDTF">2019-04-04T09:13:00Z</dcterms:created>
  <dcterms:modified xsi:type="dcterms:W3CDTF">2019-04-09T13:18:00Z</dcterms:modified>
</cp:coreProperties>
</file>